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Akustikus Neurinom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l1bafonsvoiq" w:id="0"/>
      <w:bookmarkEnd w:id="0"/>
      <w:r w:rsidDel="00000000" w:rsidR="00000000" w:rsidRPr="00000000">
        <w:rPr>
          <w:rFonts w:ascii="Roboto" w:cs="Roboto" w:eastAsia="Roboto" w:hAnsi="Roboto"/>
          <w:b w:val="1"/>
          <w:color w:val="233d63"/>
          <w:sz w:val="46"/>
          <w:szCs w:val="46"/>
          <w:rtl w:val="0"/>
        </w:rPr>
        <w:t xml:space="preserve">Das Wichtigste zum Akustikusneurinom in Kürze</w:t>
      </w:r>
    </w:p>
    <w:p w:rsidR="00000000" w:rsidDel="00000000" w:rsidP="00000000" w:rsidRDefault="00000000" w:rsidRPr="00000000" w14:paraId="00000004">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 Das „Akustikusneurinom“ (besser: Vestibularisschwannom, weil es sich fast immer am Gleichgewichtsnerven [Vestibularis] bildet) ist eine gutartige Geschwulst. Sie hat nichts mit Krebs zu tun und bildet keine Tochtergeschwülste (Metastasen).</w:t>
        <w:br w:type="textWrapping"/>
        <w:t xml:space="preserve">• Abwarten — Mikrochirurgische Tumorentfernung – Bestrahlung (Radiochirurgie, Stereotaktische Strahlentherapie) und Kombinationen dieser drei sind die Säulen des modernen medizinischen Managements der Vestibularisschwannome. Medikamentöse Behandlungsmethoden werden in letzter Zeit zunehmend bei Patienten mit der sehr seltenen chronischen Erkrankung Neurofibromatose Typ 2 mit Vestibularisschwannomen auf beiden Seiten eingesetzt.</w:t>
        <w:br w:type="textWrapping"/>
        <w:t xml:space="preserve">• Meist stehen drei Nerven im Mittelpunkt des Geschehens: Gleichgewichtsnerv, Hörnerv und Fazialisnerv, also der Nerv, der für die Bewegung unserer Gesichtsmuskeln, aber auch für Geschmack und Tränensekretion zuständig ist.</w:t>
        <w:br w:type="textWrapping"/>
        <w:t xml:space="preserve">• Die häufigsten Symptome sind Hörminderungen, Ohrgeräusche und der die Lebensqualität manchmal schwer einschränkende Schwindel mit oder ohne Gangunsicherheit. Fazialisstörungen entstehen fast immer erst durch eine Behandlung.</w:t>
        <w:br w:type="textWrapping"/>
        <w:t xml:space="preserve">• Die durch das Tumorwachstum erzeugten Beschwerden können nach einer Behandlung zunächst verstärkt sein, sich aber nach der Behandlung im Verlauf von Tagen bis Jahren durch Regeneration im Vergleich zum Ausgangszustand deutlich verbessern. Umgekehrt können auch durch eine Behandlung neue Symptome entstehen, die manchmal dauerhaft verbleiben.</w:t>
        <w:br w:type="textWrapping"/>
        <w:t xml:space="preserve">• Wichtig ist es daher, im Dialog mit den Experten in jedem einzelnen Fall das individuell passende, optimale Management zu finden.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rtrpyiasy9ud" w:id="1"/>
      <w:bookmarkEnd w:id="1"/>
      <w:r w:rsidDel="00000000" w:rsidR="00000000" w:rsidRPr="00000000">
        <w:rPr>
          <w:rFonts w:ascii="Roboto" w:cs="Roboto" w:eastAsia="Roboto" w:hAnsi="Roboto"/>
          <w:b w:val="1"/>
          <w:color w:val="233d63"/>
          <w:sz w:val="46"/>
          <w:szCs w:val="46"/>
          <w:rtl w:val="0"/>
        </w:rPr>
        <w:t xml:space="preserve">Welche Symptome sind typisch für ein Akustikusneurinom ?</w:t>
      </w:r>
    </w:p>
    <w:p w:rsidR="00000000" w:rsidDel="00000000" w:rsidP="00000000" w:rsidRDefault="00000000" w:rsidRPr="00000000" w14:paraId="00000008">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Die häufigsten Symptome sind:</w:t>
        <w:br w:type="textWrapping"/>
        <w:t xml:space="preserve">Hörminderungen, Hörstürze, Ohrgeräusche, Tinnitus, Schwindel mit oder ohne Gangunsicherheit.</w:t>
        <w:br w:type="textWrapping"/>
        <w:br w:type="textWrapping"/>
        <w:t xml:space="preserve">Die weniger häufigen Symptome sind:</w:t>
      </w:r>
    </w:p>
    <w:p w:rsidR="00000000" w:rsidDel="00000000" w:rsidP="00000000" w:rsidRDefault="00000000" w:rsidRPr="00000000" w14:paraId="00000009">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Kopfschmerzen, Geschmacksstörungen, Zahnschmerzen, Gesichtsschmerzen.</w:t>
      </w:r>
    </w:p>
    <w:p w:rsidR="00000000" w:rsidDel="00000000" w:rsidP="00000000" w:rsidRDefault="00000000" w:rsidRPr="00000000" w14:paraId="0000000A">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0B">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t8hzlmypkhsq" w:id="2"/>
      <w:bookmarkEnd w:id="2"/>
      <w:r w:rsidDel="00000000" w:rsidR="00000000" w:rsidRPr="00000000">
        <w:rPr>
          <w:rFonts w:ascii="Roboto" w:cs="Roboto" w:eastAsia="Roboto" w:hAnsi="Roboto"/>
          <w:b w:val="1"/>
          <w:color w:val="233d63"/>
          <w:sz w:val="46"/>
          <w:szCs w:val="46"/>
          <w:rtl w:val="0"/>
        </w:rPr>
        <w:t xml:space="preserve">Wo genau wächst ein Akustikusneurinom ?</w:t>
      </w:r>
    </w:p>
    <w:p w:rsidR="00000000" w:rsidDel="00000000" w:rsidP="00000000" w:rsidRDefault="00000000" w:rsidRPr="00000000" w14:paraId="0000000C">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Meist beginnt das Wachstum des Tumors im inneren Gehörgang. Mit zunehmendem Wachstum dehnt sich das Vestibularisschwannom in den Kleinhirnbrückenwinkel in Richtung Hirnstamm aus. Da es sich um gutartige, langsam wachsende Tumoren handelt, bilden keine Tochtergeschwülste (Metastasen), werden die angrenzend liegenden Nerven und Gefäße vom Tumor verlagert. .</w:t>
        <w:br w:type="textWrapping"/>
        <w:t xml:space="preserve">Wenn die Tumoren groß sind, erreichen sie den Hirnstamm. Es treten ein Taubheitsgefühl im Gesicht, eine Gesichtsnervenlähmung, Koordinationsstörungen und eine Halbseitensymptomatik auftreten. Wird der Tumor sehr groß, kommt es zu einer Behinderung der Nervenwasserzirkulation (Verschlußhydrozephalus). Der hierdurch bedingte Hirndruck führt zu Kopfschmerzen, Erbrechen und Bewusstseinsstörungen bis hin zu einer lebensbedrohlichen Situation.</w:t>
      </w:r>
    </w:p>
    <w:p w:rsidR="00000000" w:rsidDel="00000000" w:rsidP="00000000" w:rsidRDefault="00000000" w:rsidRPr="00000000" w14:paraId="0000000D">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0E">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irvwzf5wv2xs" w:id="3"/>
      <w:bookmarkEnd w:id="3"/>
      <w:r w:rsidDel="00000000" w:rsidR="00000000" w:rsidRPr="00000000">
        <w:rPr>
          <w:rFonts w:ascii="Roboto" w:cs="Roboto" w:eastAsia="Roboto" w:hAnsi="Roboto"/>
          <w:b w:val="1"/>
          <w:color w:val="233d63"/>
          <w:sz w:val="46"/>
          <w:szCs w:val="46"/>
          <w:rtl w:val="0"/>
        </w:rPr>
        <w:t xml:space="preserve">Wie wird das Akustikusneurinom behandelt ?</w:t>
      </w:r>
    </w:p>
    <w:p w:rsidR="00000000" w:rsidDel="00000000" w:rsidP="00000000" w:rsidRDefault="00000000" w:rsidRPr="00000000" w14:paraId="0000000F">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Für die Therapie kommen Operation oder Bestrahlung infrage. In manchen Fällen kommt auch ein "abwarten und beobachten" ( Wait and scan oder wait and watch) in Frage.</w:t>
      </w:r>
    </w:p>
    <w:p w:rsidR="00000000" w:rsidDel="00000000" w:rsidP="00000000" w:rsidRDefault="00000000" w:rsidRPr="00000000" w14:paraId="00000010">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Das aktuelle Management der Erkrankung sollte sich an der langfristigen Aufrechterhaltung der Lebensqualität(„quality of life“, QOL) des Patienten orientieren. Da Lebensqualität nach der Diagnose eines Vestibularisschwannoms ein „Gesamtpaket“ ist, welches nicht nur Hören, Ohrgeräusche (Tinnitus), Gesichtsnervfunktion, Schwindel und Gleichgewicht, sondern auch psychologische Faktoren wie die mentale Verarbeitung der Diagnose und Wechselwirkungen mit anderen Erkrankungen und Vorbelastungen einbezieht, sind eine gute ärztliche Beratung zur Frage des besten Behandlungszeitpunkts und ausgewogene Behandlungsstrategien sehr wertvoll. Zum Beispiel ist eine radikale Tumorentfernung zwar wünschenswert, aber nur dann gerechtfertigt, wenn deren realistisch eingeschätzter Nutzen die in einem speziellen Fall zu erwartenden negativen Auswirkungen auf die Lebensqualität überwiegt.</w:t>
      </w:r>
    </w:p>
    <w:p w:rsidR="00000000" w:rsidDel="00000000" w:rsidP="00000000" w:rsidRDefault="00000000" w:rsidRPr="00000000" w14:paraId="00000011">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12">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13">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72l79z3zt6lv" w:id="4"/>
      <w:bookmarkEnd w:id="4"/>
      <w:r w:rsidDel="00000000" w:rsidR="00000000" w:rsidRPr="00000000">
        <w:rPr>
          <w:rFonts w:ascii="Roboto" w:cs="Roboto" w:eastAsia="Roboto" w:hAnsi="Roboto"/>
          <w:b w:val="1"/>
          <w:color w:val="233d63"/>
          <w:sz w:val="46"/>
          <w:szCs w:val="46"/>
          <w:rtl w:val="0"/>
        </w:rPr>
        <w:t xml:space="preserve">Wie entsteht ein Akustikusneurinom ?</w:t>
      </w:r>
    </w:p>
    <w:p w:rsidR="00000000" w:rsidDel="00000000" w:rsidP="00000000" w:rsidRDefault="00000000" w:rsidRPr="00000000" w14:paraId="00000014">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Das Akustikusneurinom besteht aus unkontrolliert wachsenden Schwannschen Zellen der Nervenhülle des 8. Hirnnerven (Nervus vestibulocochlearis) , der aus dem Hörnerv (Nervus cochlearis) und dem Gleichgewichtsnerv (Nervus vestibularis) besteht. Der VIII. Hirnnerv besteht also aus zwei eigenständigen Teilen. Während der Hörnerv (Nervus cochlearis) zuständig ist für das Übermitteln der Hörinformation aus dem Innenohr zum Hirnstamm, gibt der Gleichgewichtsnerv (Nervus vestibularis) die aus dem Gleichgewichtsorgan stammende Information an das Gehirn zur Weiterverarbeitung. Diese Nerven treten gemeinsam aus dem Hirnstamm aus und verlaufen dann durch den mit Hirnwasser gefüllten Kleinhirnbrückenwinkel zum Innenohr. Dabei passieren sie den knöchernen inneren Gehörgang im Felsenbein. An dieser Stelle entstehen die Vestibularisschwannome (Akustikusneurinome), aus einer Gewebehülle, die den Hirnnerven umgibt.</w:t>
      </w:r>
    </w:p>
    <w:p w:rsidR="00000000" w:rsidDel="00000000" w:rsidP="00000000" w:rsidRDefault="00000000" w:rsidRPr="00000000" w14:paraId="00000015">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Der Tumor wächst somit zwischen dem Innenohr und dem Hirn, meist innerhalb des inneren Gehörgangs (intrameatal), teils außerhalb des inneren Gehörgangs (extrameatal) in die Kleinhirnbrückenwinkel-Zisterne hinein.</w:t>
      </w:r>
    </w:p>
    <w:p w:rsidR="00000000" w:rsidDel="00000000" w:rsidP="00000000" w:rsidRDefault="00000000" w:rsidRPr="00000000" w14:paraId="00000016">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Die Ursache ist letztlich unbekannt. Nur bei einer kleinen Gruppe von Patienten, die an einer sogenannten Neurofibromatose Typ 2 leiden, liegt ein genetischer Defekt vor. Dieser führt in der Regel zu multiplen Neurinomen an verschiedenen Hirnnerven und im Bereich des Rückenmarkes. Diese Patienten haben dann meistens beidseitige Vestibularisschwannome (Akustikusneurinome).</w:t>
      </w:r>
    </w:p>
    <w:p w:rsidR="00000000" w:rsidDel="00000000" w:rsidP="00000000" w:rsidRDefault="00000000" w:rsidRPr="00000000" w14:paraId="00000017">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Weil der Tumor gutartig ist, bildet er keine Tochtergeschwülste (Metastasen). Solange er die Raumreserven im Bereich des inneren Gehörganges und des mit Hirnwasser (Liquor) gefüllten Kleinhirnbrückenwinkels nutzt, treten zunächst keine Symptome auf. Erst der Druck auf den Gleichgewichts- und Hörnerv (VIII. Hirnnerv = Nervus vestibulocochlearis) und später auf den Gesichtsnerv (VII. Hirnnerv = Nervus facialis) führt zu Beschwerden. Dabei dehnt sich der in der Regel langsam wachsende Tumor vom inneren Gehörgang im Bereich des Felsenbeines Richtung Kleinhirnbrückenwinkel aus. Er erscheint dann häufig als birnenförmiges Gebilde, das den inneren Gehörgang (meatus) allmählich aufweitet. Ein größer werdenden Tumor drückt dann auch auf benachbarte Hirnnerven, wie den Drillingsnerv (V.Hirnnerv = Nervus trigeminus, zuständig für die Gefühlsempfindungen im Gesicht)oder den für den Schluckvorgang zuständigen X. Hirnnerv (= Nervus vagus). Unbehandelt würde der Tumor letztlich den Hirnstamm erreichen und komprimieren und damit Lähmungserscheinungen, lebensbedrohliche Herz-, Kreislaufstörungen sowie Zirkulationsstörungen des Hirnwassers (Hydrozephalus) hervorrufen.</w:t>
      </w:r>
    </w:p>
    <w:p w:rsidR="00000000" w:rsidDel="00000000" w:rsidP="00000000" w:rsidRDefault="00000000" w:rsidRPr="00000000" w14:paraId="00000018">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19">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1A">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2fsuc7az3apw" w:id="5"/>
      <w:bookmarkEnd w:id="5"/>
      <w:r w:rsidDel="00000000" w:rsidR="00000000" w:rsidRPr="00000000">
        <w:rPr>
          <w:rFonts w:ascii="Roboto" w:cs="Roboto" w:eastAsia="Roboto" w:hAnsi="Roboto"/>
          <w:b w:val="1"/>
          <w:color w:val="233d63"/>
          <w:sz w:val="46"/>
          <w:szCs w:val="46"/>
          <w:rtl w:val="0"/>
        </w:rPr>
        <w:t xml:space="preserve">Welche diagnostischen Maßnahmen gibt es?</w:t>
      </w:r>
    </w:p>
    <w:p w:rsidR="00000000" w:rsidDel="00000000" w:rsidP="00000000" w:rsidRDefault="00000000" w:rsidRPr="00000000" w14:paraId="0000001B">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Die Erstuntersuchung wird in der Regel von einem HNO-Arzt vorgenommen.</w:t>
      </w:r>
    </w:p>
    <w:p w:rsidR="00000000" w:rsidDel="00000000" w:rsidP="00000000" w:rsidRDefault="00000000" w:rsidRPr="00000000" w14:paraId="0000001C">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Zielführend ist dabei zunächst die Audiometrie. Beispielsweise kann anhand des subjektiven Verfahrens der Sprachaudiometrie festgestellt werden, ob das Sprachverständnis des Patienten eingeschränkt ist.</w:t>
        <w:br w:type="textWrapping"/>
        <w:t xml:space="preserve">Ein sehr empfindliches objektives audiologisches Verfahren ist die Hirnstammaudiometrie. Bekannt unter den Namen FAEP (Frühe akustisch evozierte Potentiale) oder BERA (brainstem evoked response audiometry) messen diese Verfahren die Funktionstüchtigkeit der Hörnerven. Es konnte gezeigt werden, dass der bei weitem überwiegende Anteil aller Akustikusneurinompatienten hier Abweichungen aufwies.</w:t>
        <w:br w:type="textWrapping"/>
        <w:t xml:space="preserve">In der Regel werden die audiometrischen Verfahren durch Untersuchungen der Funktionstüchtigkeit des Gleichgewichtsnerven ergänzt.</w:t>
        <w:br w:type="textWrapping"/>
        <w:t xml:space="preserve">Die bildgebende Diagnostik mit dem Kernspintomogramm (MRT) ist jedoch bei vorliegendem Verdacht unerlässlich. Das Kernspintomogramm (MRT) erlaubt ohne Röntgenstrahlung eine mehrdimensionale Darstellung des Kopfes und der Hirnstrukturen und ermöglicht den frühzeitigen Nachweis eines Akustikusneurinoms.</w:t>
      </w:r>
    </w:p>
    <w:p w:rsidR="00000000" w:rsidDel="00000000" w:rsidP="00000000" w:rsidRDefault="00000000" w:rsidRPr="00000000" w14:paraId="0000001D">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1E">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uza5miwmip2i" w:id="6"/>
      <w:bookmarkEnd w:id="6"/>
      <w:r w:rsidDel="00000000" w:rsidR="00000000" w:rsidRPr="00000000">
        <w:rPr>
          <w:rFonts w:ascii="Roboto" w:cs="Roboto" w:eastAsia="Roboto" w:hAnsi="Roboto"/>
          <w:b w:val="1"/>
          <w:color w:val="233d63"/>
          <w:sz w:val="46"/>
          <w:szCs w:val="46"/>
          <w:rtl w:val="0"/>
        </w:rPr>
        <w:t xml:space="preserve">Welche Therapieverfahren sind möglich?</w:t>
      </w:r>
    </w:p>
    <w:p w:rsidR="00000000" w:rsidDel="00000000" w:rsidP="00000000" w:rsidRDefault="00000000" w:rsidRPr="00000000" w14:paraId="0000001F">
      <w:pPr>
        <w:pStyle w:val="Heading3"/>
        <w:keepNext w:val="0"/>
        <w:keepLines w:val="0"/>
        <w:shd w:fill="ffffff" w:val="clear"/>
        <w:spacing w:before="0" w:line="300" w:lineRule="auto"/>
        <w:rPr>
          <w:rFonts w:ascii="Roboto" w:cs="Roboto" w:eastAsia="Roboto" w:hAnsi="Roboto"/>
          <w:b w:val="1"/>
          <w:color w:val="233d63"/>
          <w:sz w:val="34"/>
          <w:szCs w:val="34"/>
        </w:rPr>
      </w:pPr>
      <w:bookmarkStart w:colFirst="0" w:colLast="0" w:name="_v2utck5r10uz" w:id="7"/>
      <w:bookmarkEnd w:id="7"/>
      <w:r w:rsidDel="00000000" w:rsidR="00000000" w:rsidRPr="00000000">
        <w:rPr>
          <w:rFonts w:ascii="Roboto" w:cs="Roboto" w:eastAsia="Roboto" w:hAnsi="Roboto"/>
          <w:b w:val="1"/>
          <w:color w:val="233d63"/>
          <w:sz w:val="34"/>
          <w:szCs w:val="34"/>
          <w:rtl w:val="0"/>
        </w:rPr>
        <w:t xml:space="preserve">Abwarten und beobachten</w:t>
      </w:r>
    </w:p>
    <w:p w:rsidR="00000000" w:rsidDel="00000000" w:rsidP="00000000" w:rsidRDefault="00000000" w:rsidRPr="00000000" w14:paraId="00000020">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Das aktuelle Management der Erkrankung sollte sich an der langfristigen Aufrechterhaltung der Lebensqualität(„quality of life“, QOL) des Patienten orientieren.</w:t>
      </w:r>
    </w:p>
    <w:p w:rsidR="00000000" w:rsidDel="00000000" w:rsidP="00000000" w:rsidRDefault="00000000" w:rsidRPr="00000000" w14:paraId="00000021">
      <w:pPr>
        <w:pStyle w:val="Heading3"/>
        <w:keepNext w:val="0"/>
        <w:keepLines w:val="0"/>
        <w:shd w:fill="ffffff" w:val="clear"/>
        <w:spacing w:before="280" w:line="300" w:lineRule="auto"/>
        <w:rPr>
          <w:rFonts w:ascii="Roboto" w:cs="Roboto" w:eastAsia="Roboto" w:hAnsi="Roboto"/>
          <w:b w:val="1"/>
          <w:color w:val="233d63"/>
          <w:sz w:val="34"/>
          <w:szCs w:val="34"/>
        </w:rPr>
      </w:pPr>
      <w:bookmarkStart w:colFirst="0" w:colLast="0" w:name="_3umr6aq0gi0g" w:id="8"/>
      <w:bookmarkEnd w:id="8"/>
      <w:r w:rsidDel="00000000" w:rsidR="00000000" w:rsidRPr="00000000">
        <w:rPr>
          <w:rFonts w:ascii="Roboto" w:cs="Roboto" w:eastAsia="Roboto" w:hAnsi="Roboto"/>
          <w:b w:val="1"/>
          <w:color w:val="233d63"/>
          <w:sz w:val="34"/>
          <w:szCs w:val="34"/>
          <w:rtl w:val="0"/>
        </w:rPr>
        <w:t xml:space="preserve">Mikrochirurgische Entfernung</w:t>
      </w:r>
    </w:p>
    <w:p w:rsidR="00000000" w:rsidDel="00000000" w:rsidP="00000000" w:rsidRDefault="00000000" w:rsidRPr="00000000" w14:paraId="00000022">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Man spricht von „Mikrochirurgie", weil die Operationen heute ausnahmslos unter dem Mikroskop stattfinden.</w:t>
      </w:r>
    </w:p>
    <w:p w:rsidR="00000000" w:rsidDel="00000000" w:rsidP="00000000" w:rsidRDefault="00000000" w:rsidRPr="00000000" w14:paraId="00000023">
      <w:pPr>
        <w:pStyle w:val="Heading3"/>
        <w:keepNext w:val="0"/>
        <w:keepLines w:val="0"/>
        <w:shd w:fill="ffffff" w:val="clear"/>
        <w:spacing w:before="280" w:line="300" w:lineRule="auto"/>
        <w:rPr>
          <w:rFonts w:ascii="Roboto" w:cs="Roboto" w:eastAsia="Roboto" w:hAnsi="Roboto"/>
          <w:b w:val="1"/>
          <w:color w:val="233d63"/>
          <w:sz w:val="34"/>
          <w:szCs w:val="34"/>
        </w:rPr>
      </w:pPr>
      <w:bookmarkStart w:colFirst="0" w:colLast="0" w:name="_hxfj6pfcoesu" w:id="9"/>
      <w:bookmarkEnd w:id="9"/>
      <w:r w:rsidDel="00000000" w:rsidR="00000000" w:rsidRPr="00000000">
        <w:rPr>
          <w:rFonts w:ascii="Roboto" w:cs="Roboto" w:eastAsia="Roboto" w:hAnsi="Roboto"/>
          <w:b w:val="1"/>
          <w:color w:val="233d63"/>
          <w:sz w:val="34"/>
          <w:szCs w:val="34"/>
          <w:rtl w:val="0"/>
        </w:rPr>
        <w:t xml:space="preserve">Bestrahlung</w:t>
      </w:r>
    </w:p>
    <w:p w:rsidR="00000000" w:rsidDel="00000000" w:rsidP="00000000" w:rsidRDefault="00000000" w:rsidRPr="00000000" w14:paraId="00000024">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Das Ziel einer Behandlung von Vestibularisschwannomen mit ionisierenden Strahlen ist es, einen Wachstumsstillstand bzw. eine Schrumpfung des Tumors zu erreichen.</w:t>
      </w:r>
    </w:p>
    <w:p w:rsidR="00000000" w:rsidDel="00000000" w:rsidP="00000000" w:rsidRDefault="00000000" w:rsidRPr="00000000" w14:paraId="00000025">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26">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27">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28">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29">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2A">
      <w:pPr>
        <w:pStyle w:val="Heading1"/>
        <w:keepNext w:val="0"/>
        <w:keepLines w:val="0"/>
        <w:shd w:fill="ffffff" w:val="clear"/>
        <w:spacing w:before="0" w:line="300" w:lineRule="auto"/>
        <w:rPr>
          <w:rFonts w:ascii="Roboto" w:cs="Roboto" w:eastAsia="Roboto" w:hAnsi="Roboto"/>
          <w:b w:val="1"/>
          <w:color w:val="233d63"/>
          <w:sz w:val="46"/>
          <w:szCs w:val="46"/>
        </w:rPr>
      </w:pPr>
      <w:bookmarkStart w:colFirst="0" w:colLast="0" w:name="_f49rq3i2layg" w:id="10"/>
      <w:bookmarkEnd w:id="10"/>
      <w:r w:rsidDel="00000000" w:rsidR="00000000" w:rsidRPr="00000000">
        <w:rPr>
          <w:rFonts w:ascii="Roboto" w:cs="Roboto" w:eastAsia="Roboto" w:hAnsi="Roboto"/>
          <w:b w:val="1"/>
          <w:color w:val="233d63"/>
          <w:sz w:val="46"/>
          <w:szCs w:val="46"/>
          <w:rtl w:val="0"/>
        </w:rPr>
        <w:t xml:space="preserve">Was ist die Vereinigung Akustikus Neurinom e.V.?</w:t>
      </w:r>
    </w:p>
    <w:p w:rsidR="00000000" w:rsidDel="00000000" w:rsidP="00000000" w:rsidRDefault="00000000" w:rsidRPr="00000000" w14:paraId="0000002B">
      <w:pPr>
        <w:pStyle w:val="Heading2"/>
        <w:keepNext w:val="0"/>
        <w:keepLines w:val="0"/>
        <w:shd w:fill="ffffff" w:val="clear"/>
        <w:spacing w:after="80" w:before="0" w:line="300" w:lineRule="auto"/>
        <w:rPr>
          <w:rFonts w:ascii="Roboto" w:cs="Roboto" w:eastAsia="Roboto" w:hAnsi="Roboto"/>
          <w:b w:val="1"/>
          <w:color w:val="233d63"/>
          <w:sz w:val="42"/>
          <w:szCs w:val="42"/>
        </w:rPr>
      </w:pPr>
      <w:bookmarkStart w:colFirst="0" w:colLast="0" w:name="_65jqnmacjfg" w:id="11"/>
      <w:bookmarkEnd w:id="11"/>
      <w:r w:rsidDel="00000000" w:rsidR="00000000" w:rsidRPr="00000000">
        <w:rPr>
          <w:rFonts w:ascii="Roboto" w:cs="Roboto" w:eastAsia="Roboto" w:hAnsi="Roboto"/>
          <w:b w:val="1"/>
          <w:color w:val="233d63"/>
          <w:sz w:val="42"/>
          <w:szCs w:val="42"/>
          <w:rtl w:val="0"/>
        </w:rPr>
        <w:t xml:space="preserve">Sie ist eine gemeinnützige Patienten-Selbsthilfeorganisation.</w:t>
      </w:r>
    </w:p>
    <w:p w:rsidR="00000000" w:rsidDel="00000000" w:rsidP="00000000" w:rsidRDefault="00000000" w:rsidRPr="00000000" w14:paraId="0000002C">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Sie möchte allen denen beistehen, die von Akustikusneurinomen und anderen Geschwulsten der Hirnnerven betroffen sind, und auch deren Angehörigen.</w:t>
        <w:br w:type="textWrapping"/>
        <w:t xml:space="preserve">Das geschieht durch Informationen und zwischenmenschliche Kontakte die den betroffenen Patienten Rat und Hilfe bringen und die Tätigkeit der behandelnden Ärzte unterstützen.</w:t>
      </w:r>
    </w:p>
    <w:p w:rsidR="00000000" w:rsidDel="00000000" w:rsidP="00000000" w:rsidRDefault="00000000" w:rsidRPr="00000000" w14:paraId="0000002D">
      <w:pPr>
        <w:pStyle w:val="Heading2"/>
        <w:keepNext w:val="0"/>
        <w:keepLines w:val="0"/>
        <w:shd w:fill="ffffff" w:val="clear"/>
        <w:spacing w:after="80" w:line="300" w:lineRule="auto"/>
        <w:rPr>
          <w:rFonts w:ascii="Roboto" w:cs="Roboto" w:eastAsia="Roboto" w:hAnsi="Roboto"/>
          <w:b w:val="1"/>
          <w:color w:val="233d63"/>
          <w:sz w:val="42"/>
          <w:szCs w:val="42"/>
        </w:rPr>
      </w:pPr>
      <w:bookmarkStart w:colFirst="0" w:colLast="0" w:name="_npnwlnd89kno" w:id="12"/>
      <w:bookmarkEnd w:id="12"/>
      <w:r w:rsidDel="00000000" w:rsidR="00000000" w:rsidRPr="00000000">
        <w:rPr>
          <w:rFonts w:ascii="Roboto" w:cs="Roboto" w:eastAsia="Roboto" w:hAnsi="Roboto"/>
          <w:b w:val="1"/>
          <w:color w:val="233d63"/>
          <w:sz w:val="42"/>
          <w:szCs w:val="42"/>
          <w:rtl w:val="0"/>
        </w:rPr>
        <w:t xml:space="preserve">Was leistet die Vereinigung Akustikus Neurinom e.V.?</w:t>
      </w:r>
    </w:p>
    <w:p w:rsidR="00000000" w:rsidDel="00000000" w:rsidP="00000000" w:rsidRDefault="00000000" w:rsidRPr="00000000" w14:paraId="0000002E">
      <w:pPr>
        <w:numPr>
          <w:ilvl w:val="0"/>
          <w:numId w:val="5"/>
        </w:numPr>
        <w:shd w:fill="ffffff" w:val="clear"/>
        <w:ind w:left="720" w:hanging="360"/>
      </w:pPr>
      <w:r w:rsidDel="00000000" w:rsidR="00000000" w:rsidRPr="00000000">
        <w:rPr>
          <w:rFonts w:ascii="Roboto" w:cs="Roboto" w:eastAsia="Roboto" w:hAnsi="Roboto"/>
          <w:color w:val="233d63"/>
          <w:sz w:val="30"/>
          <w:szCs w:val="30"/>
          <w:rtl w:val="0"/>
        </w:rPr>
        <w:t xml:space="preserve">Sie informiert die Öffentlichkeit, Betroffene, deren Angehörige sowie Interessierte über diese Krankheit. Sie gibt eine kostenlose Informationsschrift ab, in der Symptome und Diagnose, die Therapiemöglichkeiten und eventuelle vorübergehende oder dauerhafte Beschwerden nach der Behandlung.</w:t>
      </w:r>
    </w:p>
    <w:p w:rsidR="00000000" w:rsidDel="00000000" w:rsidP="00000000" w:rsidRDefault="00000000" w:rsidRPr="00000000" w14:paraId="0000002F">
      <w:pPr>
        <w:numPr>
          <w:ilvl w:val="0"/>
          <w:numId w:val="1"/>
        </w:numPr>
        <w:shd w:fill="ffffff" w:val="clear"/>
        <w:ind w:left="720" w:hanging="360"/>
      </w:pPr>
      <w:r w:rsidDel="00000000" w:rsidR="00000000" w:rsidRPr="00000000">
        <w:rPr>
          <w:rFonts w:ascii="Roboto" w:cs="Roboto" w:eastAsia="Roboto" w:hAnsi="Roboto"/>
          <w:color w:val="233d63"/>
          <w:sz w:val="30"/>
          <w:szCs w:val="30"/>
          <w:rtl w:val="0"/>
        </w:rPr>
        <w:t xml:space="preserve">Sie bietet Hilfe durch gegenseitigen Erfahrungsaustausch. Patienten beschreiben ihre Erfahrungen in einem Rundbrief, der in loser Folge an die Mitglieder versandt wird. Mitgliederversammlungen dienen dem Gespräch zwischen den Patienten und mit Ärzten und anderen Fachkräften.</w:t>
      </w:r>
    </w:p>
    <w:p w:rsidR="00000000" w:rsidDel="00000000" w:rsidP="00000000" w:rsidRDefault="00000000" w:rsidRPr="00000000" w14:paraId="00000030">
      <w:pPr>
        <w:numPr>
          <w:ilvl w:val="0"/>
          <w:numId w:val="2"/>
        </w:numPr>
        <w:shd w:fill="ffffff" w:val="clear"/>
        <w:ind w:left="720" w:hanging="360"/>
      </w:pPr>
      <w:r w:rsidDel="00000000" w:rsidR="00000000" w:rsidRPr="00000000">
        <w:rPr>
          <w:rFonts w:ascii="Roboto" w:cs="Roboto" w:eastAsia="Roboto" w:hAnsi="Roboto"/>
          <w:color w:val="233d63"/>
          <w:sz w:val="30"/>
          <w:szCs w:val="30"/>
          <w:rtl w:val="0"/>
        </w:rPr>
        <w:t xml:space="preserve">Sie versucht, durch mitmenschlichen und psychologischen Rat den Patienten und ihren Angehörigen beizustehen, die vor der Entscheidung für eine Operation stehen; ebenso denen, die nach der Operation mit beeinträchtigter Gesundheit leben müssen.</w:t>
      </w:r>
    </w:p>
    <w:p w:rsidR="00000000" w:rsidDel="00000000" w:rsidP="00000000" w:rsidRDefault="00000000" w:rsidRPr="00000000" w14:paraId="00000031">
      <w:pPr>
        <w:numPr>
          <w:ilvl w:val="0"/>
          <w:numId w:val="3"/>
        </w:numPr>
        <w:shd w:fill="ffffff" w:val="clear"/>
        <w:ind w:left="720" w:hanging="360"/>
      </w:pPr>
      <w:r w:rsidDel="00000000" w:rsidR="00000000" w:rsidRPr="00000000">
        <w:rPr>
          <w:rFonts w:ascii="Roboto" w:cs="Roboto" w:eastAsia="Roboto" w:hAnsi="Roboto"/>
          <w:color w:val="233d63"/>
          <w:sz w:val="30"/>
          <w:szCs w:val="30"/>
          <w:rtl w:val="0"/>
        </w:rPr>
        <w:t xml:space="preserve">Sie ist in besonderer Weise bemüht, den Akustikus-Neurinom- Patienten beizustehen, die infolge der Operation auf beiden Seiten das Gehör verloren haben und auf einen Gebärdendolmetscher angewiesen sind.</w:t>
      </w:r>
    </w:p>
    <w:p w:rsidR="00000000" w:rsidDel="00000000" w:rsidP="00000000" w:rsidRDefault="00000000" w:rsidRPr="00000000" w14:paraId="00000032">
      <w:pPr>
        <w:numPr>
          <w:ilvl w:val="0"/>
          <w:numId w:val="4"/>
        </w:numPr>
        <w:shd w:fill="ffffff" w:val="clear"/>
        <w:ind w:left="720" w:hanging="360"/>
      </w:pPr>
      <w:r w:rsidDel="00000000" w:rsidR="00000000" w:rsidRPr="00000000">
        <w:rPr>
          <w:rFonts w:ascii="Roboto" w:cs="Roboto" w:eastAsia="Roboto" w:hAnsi="Roboto"/>
          <w:color w:val="233d63"/>
          <w:sz w:val="30"/>
          <w:szCs w:val="30"/>
          <w:rtl w:val="0"/>
        </w:rPr>
        <w:t xml:space="preserve">Sie informiert über Rehabilitationsmaßnahmen und soziale Hilfen, die Versorgungsämter, Sozialämter, Krankenkassen und andere Stellen den betroffenen Patienten zukommen lassen.</w:t>
      </w:r>
    </w:p>
    <w:p w:rsidR="00000000" w:rsidDel="00000000" w:rsidP="00000000" w:rsidRDefault="00000000" w:rsidRPr="00000000" w14:paraId="00000033">
      <w:pPr>
        <w:numPr>
          <w:ilvl w:val="0"/>
          <w:numId w:val="4"/>
        </w:numPr>
        <w:shd w:fill="ffffff" w:val="clear"/>
        <w:ind w:left="720" w:hanging="360"/>
        <w:rPr>
          <w:rFonts w:ascii="Roboto" w:cs="Roboto" w:eastAsia="Roboto" w:hAnsi="Roboto"/>
          <w:color w:val="233d63"/>
          <w:sz w:val="30"/>
          <w:szCs w:val="30"/>
          <w:u w:val="none"/>
        </w:rPr>
      </w:pPr>
      <w:r w:rsidDel="00000000" w:rsidR="00000000" w:rsidRPr="00000000">
        <w:rPr>
          <w:rFonts w:ascii="Roboto" w:cs="Roboto" w:eastAsia="Roboto" w:hAnsi="Roboto"/>
          <w:color w:val="233d63"/>
          <w:sz w:val="30"/>
          <w:szCs w:val="30"/>
          <w:rtl w:val="0"/>
        </w:rPr>
        <w:t xml:space="preserve">Sie finden die aktuelle Informationen auf der Webseite der </w:t>
      </w:r>
      <w:r w:rsidDel="00000000" w:rsidR="00000000" w:rsidRPr="00000000">
        <w:rPr>
          <w:rFonts w:ascii="Roboto" w:cs="Roboto" w:eastAsia="Roboto" w:hAnsi="Roboto"/>
          <w:b w:val="1"/>
          <w:color w:val="233d63"/>
          <w:sz w:val="42"/>
          <w:szCs w:val="42"/>
          <w:rtl w:val="0"/>
        </w:rPr>
        <w:t xml:space="preserve">Vereinigung Akustikus Neurinom </w:t>
      </w:r>
    </w:p>
    <w:p w:rsidR="00000000" w:rsidDel="00000000" w:rsidP="00000000" w:rsidRDefault="00000000" w:rsidRPr="00000000" w14:paraId="00000034">
      <w:pPr>
        <w:shd w:fill="ffffff" w:val="clear"/>
        <w:ind w:left="720" w:firstLine="0"/>
        <w:rPr>
          <w:rFonts w:ascii="Roboto" w:cs="Roboto" w:eastAsia="Roboto" w:hAnsi="Roboto"/>
          <w:b w:val="1"/>
          <w:color w:val="233d63"/>
          <w:sz w:val="42"/>
          <w:szCs w:val="42"/>
        </w:rPr>
      </w:pPr>
      <w:r w:rsidDel="00000000" w:rsidR="00000000" w:rsidRPr="00000000">
        <w:rPr>
          <w:rFonts w:ascii="Roboto" w:cs="Roboto" w:eastAsia="Roboto" w:hAnsi="Roboto"/>
          <w:b w:val="1"/>
          <w:color w:val="233d63"/>
          <w:sz w:val="42"/>
          <w:szCs w:val="42"/>
          <w:rtl w:val="0"/>
        </w:rPr>
        <w:t xml:space="preserve">unter: www.akustikus.de</w:t>
      </w:r>
    </w:p>
    <w:p w:rsidR="00000000" w:rsidDel="00000000" w:rsidP="00000000" w:rsidRDefault="00000000" w:rsidRPr="00000000" w14:paraId="00000035">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36">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37">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38">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39">
      <w:pPr>
        <w:shd w:fill="ffffff" w:val="clear"/>
        <w:rPr>
          <w:rFonts w:ascii="Roboto" w:cs="Roboto" w:eastAsia="Roboto" w:hAnsi="Roboto"/>
          <w:color w:val="233d63"/>
          <w:sz w:val="30"/>
          <w:szCs w:val="30"/>
        </w:rPr>
      </w:pPr>
      <w:r w:rsidDel="00000000" w:rsidR="00000000" w:rsidRPr="00000000">
        <w:rPr>
          <w:rFonts w:ascii="Roboto" w:cs="Roboto" w:eastAsia="Roboto" w:hAnsi="Roboto"/>
          <w:color w:val="233d63"/>
          <w:sz w:val="30"/>
          <w:szCs w:val="30"/>
          <w:rtl w:val="0"/>
        </w:rPr>
        <w:t xml:space="preserve"> </w:t>
      </w:r>
    </w:p>
    <w:p w:rsidR="00000000" w:rsidDel="00000000" w:rsidP="00000000" w:rsidRDefault="00000000" w:rsidRPr="00000000" w14:paraId="0000003A">
      <w:pPr>
        <w:shd w:fill="ffffff" w:val="clear"/>
        <w:rPr>
          <w:rFonts w:ascii="Roboto" w:cs="Roboto" w:eastAsia="Roboto" w:hAnsi="Roboto"/>
          <w:color w:val="233d63"/>
          <w:sz w:val="30"/>
          <w:szCs w:val="30"/>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233d63"/>
        <w:sz w:val="30"/>
        <w:szCs w:val="3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233d63"/>
        <w:sz w:val="30"/>
        <w:szCs w:val="3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233d63"/>
        <w:sz w:val="30"/>
        <w:szCs w:val="3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233d63"/>
        <w:sz w:val="30"/>
        <w:szCs w:val="3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233d63"/>
        <w:sz w:val="30"/>
        <w:szCs w:val="3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