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Alterung</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hd w:fill="ffffff" w:val="clear"/>
        <w:spacing w:after="320" w:lineRule="auto"/>
        <w:rPr>
          <w:color w:val="404040"/>
          <w:sz w:val="21"/>
          <w:szCs w:val="21"/>
        </w:rPr>
      </w:pPr>
      <w:r w:rsidDel="00000000" w:rsidR="00000000" w:rsidRPr="00000000">
        <w:rPr>
          <w:color w:val="404040"/>
          <w:sz w:val="21"/>
          <w:szCs w:val="21"/>
          <w:rtl w:val="0"/>
        </w:rPr>
        <w:t xml:space="preserve">Wenn unser Gesicht altert, spielen dabei viele unterschiedliche Faktoren zusammen.</w:t>
        <w:br w:type="textWrapping"/>
        <w:t xml:space="preserve">Jeder Mensch altert anders. Das ist eine Frage der Genetik. Aber auch der persönliche Lebenswandel, alltägliche Gewohnheiten oder einschneidende Erlebnisse spielen dabei eine entscheidende Rolle.</w:t>
      </w:r>
    </w:p>
    <w:p w:rsidR="00000000" w:rsidDel="00000000" w:rsidP="00000000" w:rsidRDefault="00000000" w:rsidRPr="00000000" w14:paraId="00000004">
      <w:pPr>
        <w:shd w:fill="ffffff" w:val="clear"/>
        <w:spacing w:after="320" w:lineRule="auto"/>
        <w:rPr>
          <w:color w:val="404040"/>
          <w:sz w:val="21"/>
          <w:szCs w:val="21"/>
        </w:rPr>
      </w:pPr>
      <w:r w:rsidDel="00000000" w:rsidR="00000000" w:rsidRPr="00000000">
        <w:rPr>
          <w:color w:val="404040"/>
          <w:sz w:val="21"/>
          <w:szCs w:val="21"/>
          <w:rtl w:val="0"/>
        </w:rPr>
        <w:t xml:space="preserve">Aber wie entstehen überhaupt Falten? Welche Faktoren beeinflussen die Veränderung unserer Haut?</w:t>
        <w:br w:type="textWrapping"/>
        <w:t xml:space="preserve">Und was läuft bei der Alterung in den tieferen Schichten ab, die wir mit dem bloßen Auge gar nicht wahrnehmen?</w:t>
      </w:r>
    </w:p>
    <w:p w:rsidR="00000000" w:rsidDel="00000000" w:rsidP="00000000" w:rsidRDefault="00000000" w:rsidRPr="00000000" w14:paraId="00000005">
      <w:pPr>
        <w:shd w:fill="ffffff" w:val="clear"/>
        <w:spacing w:after="320" w:lineRule="auto"/>
        <w:rPr>
          <w:color w:val="404040"/>
          <w:sz w:val="21"/>
          <w:szCs w:val="21"/>
        </w:rPr>
      </w:pPr>
      <w:r w:rsidDel="00000000" w:rsidR="00000000" w:rsidRPr="00000000">
        <w:rPr>
          <w:color w:val="404040"/>
          <w:sz w:val="21"/>
          <w:szCs w:val="21"/>
          <w:rtl w:val="0"/>
        </w:rPr>
        <w:t xml:space="preserve">Die reversiblen Maßnahmen gibt es derzeit in der ästhetischen Medizin , um dem Alterungsprozess zumindest zu verlangsamen und ein Stück weit entgegenzuwirken.</w:t>
      </w:r>
    </w:p>
    <w:p w:rsidR="00000000" w:rsidDel="00000000" w:rsidP="00000000" w:rsidRDefault="00000000" w:rsidRPr="00000000" w14:paraId="00000006">
      <w:pPr>
        <w:shd w:fill="ffffff" w:val="clear"/>
        <w:spacing w:after="320" w:lineRule="auto"/>
        <w:rPr>
          <w:color w:val="404040"/>
          <w:sz w:val="21"/>
          <w:szCs w:val="21"/>
        </w:rPr>
      </w:pPr>
      <w:r w:rsidDel="00000000" w:rsidR="00000000" w:rsidRPr="00000000">
        <w:rPr>
          <w:color w:val="404040"/>
          <w:sz w:val="21"/>
          <w:szCs w:val="21"/>
          <w:rtl w:val="0"/>
        </w:rPr>
        <w:t xml:space="preserve">Die Zeichen der Zeit gehen an niemandem vorüber. Je intensiver man gelebt hat, desto stärker treten sie in Erscheinung. Der morgendliche Blick in den Spiegel ist zumeist kritisch und wird mit dem Alter zunehmend kritischer. Die ersten Falten verraten uns, dass wir nicht mehr zur Jugend gehören, obwohl wir uns immer noch und für immer jung fühlen (wollen?).</w:t>
      </w:r>
    </w:p>
    <w:p w:rsidR="00000000" w:rsidDel="00000000" w:rsidP="00000000" w:rsidRDefault="00000000" w:rsidRPr="00000000" w14:paraId="00000007">
      <w:pPr>
        <w:shd w:fill="ffffff" w:val="clear"/>
        <w:spacing w:after="320" w:lineRule="auto"/>
        <w:rPr>
          <w:color w:val="404040"/>
          <w:sz w:val="21"/>
          <w:szCs w:val="21"/>
        </w:rPr>
      </w:pPr>
      <w:r w:rsidDel="00000000" w:rsidR="00000000" w:rsidRPr="00000000">
        <w:rPr>
          <w:color w:val="404040"/>
          <w:sz w:val="21"/>
          <w:szCs w:val="21"/>
          <w:rtl w:val="0"/>
        </w:rPr>
        <w:t xml:space="preserve">Jeden von uns trifft das Alter an einer anderen, ganz individuellen Stelle. Bei dem einen sind es die Falten, andere nehmen an Volumen zu, weil man sich ja sonst nichts gönnt oder werden durch Askese zu Haut und Knochen. Die jahrelangen Besuche der Sonnenbank oder an den diversen Stränden dieser Welt haben unseren Hautstatus beeinflusst: Altersflecken, Rötungen, blaue Äderchen, Aknenarben, Knitterfältchen und vieles mehr sind dann das Resultat und haben dazu geführt, dass unser ehemals blühendes Aussehen verwelkt ist. Der immer weiter und immer stärker fortschreitende Verlust von Hyaluronsäure in der Haut, die in der Lage ist, Wasser zu speichern, hat das ursprünglich gut gepolsterte Babygesicht in seinen heutigen dünnwandigen Zustand versetzt.</w:t>
      </w:r>
    </w:p>
    <w:p w:rsidR="00000000" w:rsidDel="00000000" w:rsidP="00000000" w:rsidRDefault="00000000" w:rsidRPr="00000000" w14:paraId="00000008">
      <w:pPr>
        <w:shd w:fill="ffffff" w:val="clear"/>
        <w:spacing w:after="320" w:lineRule="auto"/>
        <w:rPr>
          <w:color w:val="404040"/>
          <w:sz w:val="21"/>
          <w:szCs w:val="21"/>
        </w:rPr>
      </w:pPr>
      <w:r w:rsidDel="00000000" w:rsidR="00000000" w:rsidRPr="00000000">
        <w:rPr>
          <w:color w:val="404040"/>
          <w:sz w:val="21"/>
          <w:szCs w:val="21"/>
          <w:rtl w:val="0"/>
        </w:rPr>
        <w:t xml:space="preserve">Und wir werden immer älter. Mit 65 wähnen wir uns gerade im besten Alter, doch der Blick in den Spiegel verrät oft etwas anderes. Die Attraktivität hat unter den Zeichen des Alters abgenommen und gelitten. Da wird ein Mechanismus in Gang gesetzt, der uns in unserem Innersten berührt: Selbstbild und Spiegelbild stimmen immer weniger überein.</w:t>
      </w:r>
    </w:p>
    <w:p w:rsidR="00000000" w:rsidDel="00000000" w:rsidP="00000000" w:rsidRDefault="00000000" w:rsidRPr="00000000" w14:paraId="00000009">
      <w:pPr>
        <w:shd w:fill="ffffff" w:val="clear"/>
        <w:spacing w:after="320" w:lineRule="auto"/>
        <w:rPr>
          <w:color w:val="404040"/>
          <w:sz w:val="21"/>
          <w:szCs w:val="21"/>
        </w:rPr>
      </w:pPr>
      <w:r w:rsidDel="00000000" w:rsidR="00000000" w:rsidRPr="00000000">
        <w:rPr>
          <w:color w:val="404040"/>
          <w:sz w:val="21"/>
          <w:szCs w:val="21"/>
          <w:rtl w:val="0"/>
        </w:rPr>
        <w:t xml:space="preserve">Die Spielwiese der Möglichkeiten für unser Aussehen ist mittlerweile schier unendlich. Wenigstens diese Vielfalt hat uns die 68er Generation gebracht, obwohl sie eigentlich etwas anderes wollte. Es scheint, als wenn wir uns immer stärker individualisieren wollen (müssen?). Design des Ich spielt eine immense Rolle für die eigene Bestätigung, genauso wie die Frage, welche Designermarken wir tragen oder mit welchen Kosmetika wir uns verschönern. Heute, in einer Zeit, in der nicht mal ein einfacher Wasserkocher ohne besonderes Design verkaufbar ist, muss Individualität durch Design erworben werden. Wer dabei nicht mitspielt, verstößt gegen die Regeln unseres (sinnentleerten?) Lebens. Sich selbst Bedeutung geben durch verrückte Haarschnitte oder Haarfarbe, durch Piercings und jede Menge Tattoos macht uns zur Leinwand unserer Träume. Werden wir dadurch glücklicher und fühlen uns besser? Bei vielen von uns scheint dieser Designmechanismus ja zu funktionieren, sonst gäbe es nicht so viele, die sich derartig individualisieren, wobei diese Art der Individualisierung beinahe schon ein Massenphänomen geworden ist, die Individualität der Masse, das Besondere des Allgemeinen.</w:t>
      </w:r>
    </w:p>
    <w:p w:rsidR="00000000" w:rsidDel="00000000" w:rsidP="00000000" w:rsidRDefault="00000000" w:rsidRPr="00000000" w14:paraId="0000000A">
      <w:pPr>
        <w:shd w:fill="ffffff" w:val="clear"/>
        <w:spacing w:after="320" w:lineRule="auto"/>
        <w:rPr>
          <w:color w:val="404040"/>
          <w:sz w:val="21"/>
          <w:szCs w:val="21"/>
        </w:rPr>
      </w:pPr>
      <w:r w:rsidDel="00000000" w:rsidR="00000000" w:rsidRPr="00000000">
        <w:rPr>
          <w:color w:val="404040"/>
          <w:sz w:val="21"/>
          <w:szCs w:val="21"/>
          <w:rtl w:val="0"/>
        </w:rPr>
        <w:t xml:space="preserve">Ist es deshalb verwunderlich, wenn wir nach mehr Attraktivität streben? Kann Attraktivität sogar zu mehr Sinn führen? Die Frage, was Attraktivität bedeutet, wurde schon in vielen Studien untersucht. Alle Hypothesen haben sich jedoch als haltlos oder nur ganz eingeschränkt zutreffend herausgestellt, deshalb möchten wir sie an dieser Stelle nicht reproduzieren. Wenn man sich </w:t>
      </w:r>
      <w:r w:rsidDel="00000000" w:rsidR="00000000" w:rsidRPr="00000000">
        <w:rPr>
          <w:i w:val="1"/>
          <w:color w:val="404040"/>
          <w:sz w:val="21"/>
          <w:szCs w:val="21"/>
          <w:rtl w:val="0"/>
        </w:rPr>
        <w:t xml:space="preserve">praktisch</w:t>
      </w:r>
      <w:r w:rsidDel="00000000" w:rsidR="00000000" w:rsidRPr="00000000">
        <w:rPr>
          <w:color w:val="404040"/>
          <w:sz w:val="21"/>
          <w:szCs w:val="21"/>
          <w:rtl w:val="0"/>
        </w:rPr>
        <w:t xml:space="preserve"> mit Ästhetik beschäftigt wie bei ästhetischen Behandlungen, findet man einige sehr einfache Wahrheiten über Attraktivität heraus.</w:t>
      </w:r>
    </w:p>
    <w:p w:rsidR="00000000" w:rsidDel="00000000" w:rsidP="00000000" w:rsidRDefault="00000000" w:rsidRPr="00000000" w14:paraId="0000000B">
      <w:pPr>
        <w:numPr>
          <w:ilvl w:val="0"/>
          <w:numId w:val="1"/>
        </w:numPr>
        <w:shd w:fill="ffffff" w:val="clear"/>
        <w:spacing w:after="0" w:afterAutospacing="0" w:lineRule="auto"/>
        <w:ind w:left="1380" w:hanging="360"/>
      </w:pPr>
      <w:r w:rsidDel="00000000" w:rsidR="00000000" w:rsidRPr="00000000">
        <w:rPr>
          <w:color w:val="404040"/>
          <w:sz w:val="21"/>
          <w:szCs w:val="21"/>
          <w:u w:val="single"/>
          <w:rtl w:val="0"/>
        </w:rPr>
        <w:t xml:space="preserve">Alterungsprozess</w:t>
        <w:br w:type="textWrapping"/>
      </w:r>
      <w:r w:rsidDel="00000000" w:rsidR="00000000" w:rsidRPr="00000000">
        <w:rPr>
          <w:color w:val="404040"/>
          <w:sz w:val="21"/>
          <w:szCs w:val="21"/>
          <w:rtl w:val="0"/>
        </w:rPr>
        <w:t xml:space="preserve">Der Alterungsprozess verändert Gesicht und Körper. Fettkompartimente werden größer oder sinken schwerkraftbedingt nach unten und verändern so die Kontur, Haltebänder leiern aus, ja selbst unser Skelett wird teilweise zurückgebildet. Patienten, die darauf reagieren wollen, haben das Bedürfnis, einige Attribute von Jugendlichkeit zurück zu gewinnen. Damit ist nicht gemeint, dass sie wieder jugendlich aussehen wollen, was so ja auch nicht geht. Sie wollen die Konturen und Dimensionen des jugendlichen Gesichts gepaart mit einer Ausstrahlung von Vitalität. Da die ästhetische Medizin dies nicht nur verspricht, sondern vielfach auch halten kann, ist diese Patientengruppe die weitaus größte, die die ästhetische Praxis aufsucht.</w:t>
      </w:r>
    </w:p>
    <w:p w:rsidR="00000000" w:rsidDel="00000000" w:rsidP="00000000" w:rsidRDefault="00000000" w:rsidRPr="00000000" w14:paraId="0000000C">
      <w:pPr>
        <w:numPr>
          <w:ilvl w:val="0"/>
          <w:numId w:val="1"/>
        </w:numPr>
        <w:shd w:fill="ffffff" w:val="clear"/>
        <w:spacing w:after="320" w:lineRule="auto"/>
        <w:ind w:left="1380" w:hanging="360"/>
      </w:pPr>
      <w:r w:rsidDel="00000000" w:rsidR="00000000" w:rsidRPr="00000000">
        <w:rPr>
          <w:color w:val="404040"/>
          <w:sz w:val="21"/>
          <w:szCs w:val="21"/>
          <w:u w:val="single"/>
          <w:rtl w:val="0"/>
        </w:rPr>
        <w:t xml:space="preserve">Störungen der Harmonie</w:t>
        <w:br w:type="textWrapping"/>
      </w:r>
      <w:r w:rsidDel="00000000" w:rsidR="00000000" w:rsidRPr="00000000">
        <w:rPr>
          <w:color w:val="404040"/>
          <w:sz w:val="21"/>
          <w:szCs w:val="21"/>
          <w:rtl w:val="0"/>
        </w:rPr>
        <w:t xml:space="preserve">Störungen der Harmonie werden durch gesellschaftliche Ästhetik Vorstellungen beeinflusst. Das Alter spielt dabei keine oder eine ganz untergeordnete Rolle. Die krumme Nase, die abstehenden Ohren oder die zu kleinen Brüste und zu dünnen Lippen gehören in diese Kategorie. Obwohl gesellschaftlich werden diese Störungen zutiefst persönlich erlebt. Die Disharmonie stört die Patientin oder den Patienten selbst am meisten. Oft spielt diese bei anderen Personen des näheren Umfeldes gar keine Rolle. Aber der Betroffene fühlt sich unwohl und ist unglücklich über sein Aussehen.</w:t>
      </w:r>
    </w:p>
    <w:p w:rsidR="00000000" w:rsidDel="00000000" w:rsidP="00000000" w:rsidRDefault="00000000" w:rsidRPr="00000000" w14:paraId="0000000D">
      <w:pPr>
        <w:shd w:fill="ffffff" w:val="clear"/>
        <w:spacing w:after="320" w:lineRule="auto"/>
        <w:rPr>
          <w:color w:val="404040"/>
          <w:sz w:val="21"/>
          <w:szCs w:val="21"/>
        </w:rPr>
      </w:pPr>
      <w:r w:rsidDel="00000000" w:rsidR="00000000" w:rsidRPr="00000000">
        <w:rPr>
          <w:color w:val="404040"/>
          <w:sz w:val="21"/>
          <w:szCs w:val="21"/>
          <w:rtl w:val="0"/>
        </w:rPr>
        <w:t xml:space="preserve">Wie kann etwas vergleichsweise Einfaches und ganz leicht Herzustellendes wie eine Behandlung der Zornesfalte dazu führen, dass sich die Behandelten wohler fühlen? Mit dieser Frage haben sich mittlerweile mehrere Forschergruppen beschäftigt. Die Zornesfalte (Glabellafalte), wenn ausgeprägt vorhanden, hat auf die Wahrnehmung aller, die dieser Person begegnen, einen Einfluss. Wie der Name schon sagt sieht derjenige zornig, manchmal auch mürrisch oder abweisend aus, obwohl er dies oft gar nicht ist. Wie begegnet Ihr einer solchen Person? Bleibt Ihr eher auf Distanz oder nähert Ihr Euch ganz ungezwungen? Überprüfe Dich einmal selbst. Verschwindet diese Falte, ändert sich zuerst die Umgebung. Andere begegnen dieser Person mit größerer Nähe und die behandelte Person erlebt die größere Nähe als etwas Positives. Dadurch eröffnen sich für den Zornesfaltenträger viele neue Möglichkeiten. Auch er oder sie kann plötzlich einfacher und mit weniger Distanz auf andere Menschen reagieren. Es wird also ein Feedback Mechanismus in Gang gesetzt, der es den Patienten ermöglicht, sich wohler zu fühlen.</w:t>
      </w:r>
    </w:p>
    <w:p w:rsidR="00000000" w:rsidDel="00000000" w:rsidP="00000000" w:rsidRDefault="00000000" w:rsidRPr="00000000" w14:paraId="0000000E">
      <w:pPr>
        <w:shd w:fill="ffffff" w:val="clear"/>
        <w:spacing w:after="320" w:lineRule="auto"/>
        <w:rPr>
          <w:color w:val="404040"/>
          <w:sz w:val="21"/>
          <w:szCs w:val="21"/>
        </w:rPr>
      </w:pPr>
      <w:r w:rsidDel="00000000" w:rsidR="00000000" w:rsidRPr="00000000">
        <w:rPr>
          <w:color w:val="404040"/>
          <w:sz w:val="21"/>
          <w:szCs w:val="21"/>
          <w:rtl w:val="0"/>
        </w:rPr>
        <w:t xml:space="preserve">Wir alle wissen intuitiv, dass unser ganzes Zusammenleben auf derartigen Feedback Mechanismen aufgebaut ist, positiv wie negativ. Diese dienen der Stabilität unserer Beziehungen und haben oft leider den Nachteil, dass man damit Unflexibilität mit einkauft.</w:t>
      </w:r>
    </w:p>
    <w:p w:rsidR="00000000" w:rsidDel="00000000" w:rsidP="00000000" w:rsidRDefault="00000000" w:rsidRPr="00000000" w14:paraId="0000000F">
      <w:pPr>
        <w:shd w:fill="ffffff" w:val="clear"/>
        <w:spacing w:after="320" w:lineRule="auto"/>
        <w:rPr>
          <w:color w:val="404040"/>
          <w:sz w:val="21"/>
          <w:szCs w:val="21"/>
        </w:rPr>
      </w:pPr>
      <w:r w:rsidDel="00000000" w:rsidR="00000000" w:rsidRPr="00000000">
        <w:rPr>
          <w:color w:val="404040"/>
          <w:sz w:val="21"/>
          <w:szCs w:val="21"/>
          <w:rtl w:val="0"/>
        </w:rPr>
        <w:t xml:space="preserve">Eine ästhetische Behandlung ist mithin auch immer eine Entscheidung dafür, etwas Wichtiges zu verändern, aus den Fesseln der Unflexibilität auszubrechen, sich lebendiger zu fühlen.</w:t>
      </w:r>
    </w:p>
    <w:p w:rsidR="00000000" w:rsidDel="00000000" w:rsidP="00000000" w:rsidRDefault="00000000" w:rsidRPr="00000000" w14:paraId="00000010">
      <w:pPr>
        <w:shd w:fill="ffffff" w:val="clear"/>
        <w:spacing w:after="320" w:lineRule="auto"/>
        <w:rPr>
          <w:color w:val="404040"/>
          <w:sz w:val="21"/>
          <w:szCs w:val="21"/>
        </w:rPr>
      </w:pPr>
      <w:r w:rsidDel="00000000" w:rsidR="00000000" w:rsidRPr="00000000">
        <w:rPr>
          <w:color w:val="404040"/>
          <w:sz w:val="21"/>
          <w:szCs w:val="21"/>
          <w:rtl w:val="0"/>
        </w:rPr>
        <w:t xml:space="preserve">Die Frage „Wie fühle ich mich?“ gehört deshalb unbedingt zu dem Entscheidungsprozess für oder gegen eine ästhetische Intervention. Ohne eine Antwort ist die Entscheidung nicht zu treffen. Hier kann ästhetische Medizin ganz und gar Medizin sein, wenn sie Menschen dabei hilft, sich wohl in ihrer Haut zu fühlen.</w:t>
      </w:r>
    </w:p>
    <w:p w:rsidR="00000000" w:rsidDel="00000000" w:rsidP="00000000" w:rsidRDefault="00000000" w:rsidRPr="00000000" w14:paraId="00000011">
      <w:pPr>
        <w:shd w:fill="ffffff" w:val="clear"/>
        <w:spacing w:after="320" w:lineRule="auto"/>
        <w:rPr>
          <w:color w:val="404040"/>
          <w:sz w:val="21"/>
          <w:szCs w:val="21"/>
        </w:rPr>
      </w:pPr>
      <w:r w:rsidDel="00000000" w:rsidR="00000000" w:rsidRPr="00000000">
        <w:rPr>
          <w:rtl w:val="0"/>
        </w:rPr>
      </w:r>
    </w:p>
    <w:p w:rsidR="00000000" w:rsidDel="00000000" w:rsidP="00000000" w:rsidRDefault="00000000" w:rsidRPr="00000000" w14:paraId="00000012">
      <w:pPr>
        <w:pStyle w:val="Heading2"/>
        <w:keepNext w:val="0"/>
        <w:keepLines w:val="0"/>
        <w:shd w:fill="ffffff" w:val="clear"/>
        <w:spacing w:after="160" w:before="340" w:line="264" w:lineRule="auto"/>
        <w:rPr>
          <w:rFonts w:ascii="Lora" w:cs="Lora" w:eastAsia="Lora" w:hAnsi="Lora"/>
          <w:color w:val="663399"/>
          <w:sz w:val="34"/>
          <w:szCs w:val="34"/>
        </w:rPr>
      </w:pPr>
      <w:bookmarkStart w:colFirst="0" w:colLast="0" w:name="_ygw8ut4uc8as" w:id="0"/>
      <w:bookmarkEnd w:id="0"/>
      <w:r w:rsidDel="00000000" w:rsidR="00000000" w:rsidRPr="00000000">
        <w:rPr>
          <w:rFonts w:ascii="Lora" w:cs="Lora" w:eastAsia="Lora" w:hAnsi="Lora"/>
          <w:color w:val="663399"/>
          <w:sz w:val="34"/>
          <w:szCs w:val="34"/>
          <w:rtl w:val="0"/>
        </w:rPr>
        <w:t xml:space="preserve">Womit befasst sich Anti Aging Medizin?</w:t>
      </w:r>
    </w:p>
    <w:p w:rsidR="00000000" w:rsidDel="00000000" w:rsidP="00000000" w:rsidRDefault="00000000" w:rsidRPr="00000000" w14:paraId="00000013">
      <w:pPr>
        <w:shd w:fill="ffffff" w:val="clear"/>
        <w:spacing w:after="320" w:lineRule="auto"/>
        <w:rPr>
          <w:color w:val="404040"/>
          <w:sz w:val="21"/>
          <w:szCs w:val="21"/>
        </w:rPr>
      </w:pPr>
      <w:r w:rsidDel="00000000" w:rsidR="00000000" w:rsidRPr="00000000">
        <w:rPr>
          <w:color w:val="404040"/>
          <w:sz w:val="21"/>
          <w:szCs w:val="21"/>
          <w:rtl w:val="0"/>
        </w:rPr>
        <w:t xml:space="preserve">Es gibt sehr viele unterschiedliche Theorien zum Alterungsprozess. Wir wollen uns für unser Thema nicht unbedingt auf eine dieser Theorien festlegen, denn viele tragen mit Teileinsichten zu einer hoffentlich irgendwann erarbeiteten ganzheitlichen Theorie des Alterns bei.</w:t>
      </w:r>
    </w:p>
    <w:p w:rsidR="00000000" w:rsidDel="00000000" w:rsidP="00000000" w:rsidRDefault="00000000" w:rsidRPr="00000000" w14:paraId="00000014">
      <w:pPr>
        <w:shd w:fill="ffffff" w:val="clear"/>
        <w:spacing w:after="320" w:lineRule="auto"/>
        <w:rPr>
          <w:color w:val="404040"/>
          <w:sz w:val="21"/>
          <w:szCs w:val="21"/>
        </w:rPr>
      </w:pPr>
      <w:r w:rsidDel="00000000" w:rsidR="00000000" w:rsidRPr="00000000">
        <w:rPr>
          <w:color w:val="404040"/>
          <w:sz w:val="21"/>
          <w:szCs w:val="21"/>
          <w:rtl w:val="0"/>
        </w:rPr>
        <w:t xml:space="preserve">Für Euch als Leser, die ein Interesse an der ästhetischen Medizin haben, ist jedoch wichtig, dass der Kampf gegen das Alter sich nicht nur in der Ästhetik abspielt. Die Ästhetik ist ganz allgemein ausgedrückt nur ein Teil der Anti Aging Medizin. Diese hat sich zur Aufgabe gemacht, die mit dem Altern verbundenen Prozesse zu begleiten und wo möglich zu erleichtern oder zu verbessern. Dazu gehören viele verschiedene Therapieansätze, beispielsweise Hormonersatztherapie, die orthomolekulare Medizin oder die Infusionstherapie mit essentiellen Phospholipiden wie dem hochgereinigten Lecithin.</w:t>
      </w:r>
    </w:p>
    <w:p w:rsidR="00000000" w:rsidDel="00000000" w:rsidP="00000000" w:rsidRDefault="00000000" w:rsidRPr="00000000" w14:paraId="00000015">
      <w:pPr>
        <w:shd w:fill="ffffff" w:val="clear"/>
        <w:spacing w:after="320" w:lineRule="auto"/>
        <w:rPr>
          <w:color w:val="404040"/>
          <w:sz w:val="21"/>
          <w:szCs w:val="21"/>
        </w:rPr>
      </w:pPr>
      <w:r w:rsidDel="00000000" w:rsidR="00000000" w:rsidRPr="00000000">
        <w:rPr>
          <w:color w:val="404040"/>
          <w:sz w:val="21"/>
          <w:szCs w:val="21"/>
          <w:rtl w:val="0"/>
        </w:rPr>
        <w:t xml:space="preserve">In der Ästhetik befassen wir uns mit den </w:t>
      </w:r>
      <w:r w:rsidDel="00000000" w:rsidR="00000000" w:rsidRPr="00000000">
        <w:rPr>
          <w:i w:val="1"/>
          <w:color w:val="404040"/>
          <w:sz w:val="21"/>
          <w:szCs w:val="21"/>
          <w:rtl w:val="0"/>
        </w:rPr>
        <w:t xml:space="preserve">sichtbaren</w:t>
      </w:r>
      <w:r w:rsidDel="00000000" w:rsidR="00000000" w:rsidRPr="00000000">
        <w:rPr>
          <w:color w:val="404040"/>
          <w:sz w:val="21"/>
          <w:szCs w:val="21"/>
          <w:rtl w:val="0"/>
        </w:rPr>
        <w:t xml:space="preserve"> Veränderungen des Alterns und hier vor allem mit der Alterung des Gesichtes. Diese kann vielfältige Ursachen haben. Sie betreffen die Haut, die Fettdepots im Gesicht, die Haltebänder und auch die Knochen. All diese anatomischen Einheiten sind dem Altern unterworfen und beeinflussen letztendlich das Aussehen.</w:t>
      </w:r>
    </w:p>
    <w:p w:rsidR="00000000" w:rsidDel="00000000" w:rsidP="00000000" w:rsidRDefault="00000000" w:rsidRPr="00000000" w14:paraId="00000016">
      <w:pPr>
        <w:shd w:fill="ffffff" w:val="clear"/>
        <w:spacing w:after="320" w:lineRule="auto"/>
        <w:rPr>
          <w:color w:val="404040"/>
          <w:sz w:val="21"/>
          <w:szCs w:val="21"/>
        </w:rPr>
      </w:pPr>
      <w:r w:rsidDel="00000000" w:rsidR="00000000" w:rsidRPr="00000000">
        <w:rPr>
          <w:color w:val="404040"/>
          <w:sz w:val="21"/>
          <w:szCs w:val="21"/>
          <w:rtl w:val="0"/>
        </w:rPr>
        <w:t xml:space="preserve">Im Großen und Ganzen können wir 2 wichtige Bereiche unterscheiden: Die Hautalterung verändert unsere Oberfläche, während die übrigen Prozesse mehr die Konturen und die anatomischen Proportionen verändern. Was beeinflusst mehr das Aussehen, der Hautstatus oder die Veränderung des Gesichtsaufbaus? Diese Frage lässt sich nicht eindeutig beantworten. Beides kann mit dazu beitragen, die Attribute der Jugendlichkeit zu verlieren. Aber was passiert eigentlich genau während des Alterungsprozesses und ab wann setzt er ein? Alterung insgesamt setzt – vielleicht verwundert Euch dies – bereits direkt nach der Geburt ein und endet erst mit dem Ableben. Es ist also ein lebenslanger Prozess.</w:t>
      </w:r>
    </w:p>
    <w:p w:rsidR="00000000" w:rsidDel="00000000" w:rsidP="00000000" w:rsidRDefault="00000000" w:rsidRPr="00000000" w14:paraId="00000017">
      <w:pPr>
        <w:shd w:fill="ffffff" w:val="clear"/>
        <w:spacing w:after="100" w:before="100" w:lineRule="auto"/>
        <w:ind w:right="220"/>
        <w:rPr>
          <w:color w:val="404040"/>
          <w:sz w:val="21"/>
          <w:szCs w:val="21"/>
        </w:rPr>
      </w:pPr>
      <w:r w:rsidDel="00000000" w:rsidR="00000000" w:rsidRPr="00000000">
        <w:rPr>
          <w:color w:val="404040"/>
          <w:sz w:val="21"/>
          <w:szCs w:val="21"/>
        </w:rPr>
        <w:drawing>
          <wp:inline distB="114300" distT="114300" distL="114300" distR="114300">
            <wp:extent cx="5473700" cy="5054600"/>
            <wp:effectExtent b="0" l="0" r="0" t="0"/>
            <wp:docPr descr="Der Alterungsprozess - Was passiert, wenn wir altern?" id="1" name="image1.jpg"/>
            <a:graphic>
              <a:graphicData uri="http://schemas.openxmlformats.org/drawingml/2006/picture">
                <pic:pic>
                  <pic:nvPicPr>
                    <pic:cNvPr descr="Der Alterungsprozess - Was passiert, wenn wir altern?" id="0" name="image1.jpg"/>
                    <pic:cNvPicPr preferRelativeResize="0"/>
                  </pic:nvPicPr>
                  <pic:blipFill>
                    <a:blip r:embed="rId6"/>
                    <a:srcRect b="0" l="0" r="0" t="0"/>
                    <a:stretch>
                      <a:fillRect/>
                    </a:stretch>
                  </pic:blipFill>
                  <pic:spPr>
                    <a:xfrm>
                      <a:off x="0" y="0"/>
                      <a:ext cx="5473700" cy="5054600"/>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pStyle w:val="Heading2"/>
        <w:keepNext w:val="0"/>
        <w:keepLines w:val="0"/>
        <w:shd w:fill="ffffff" w:val="clear"/>
        <w:spacing w:after="160" w:before="340" w:line="264" w:lineRule="auto"/>
        <w:rPr>
          <w:rFonts w:ascii="Lora" w:cs="Lora" w:eastAsia="Lora" w:hAnsi="Lora"/>
          <w:b w:val="1"/>
          <w:color w:val="663399"/>
          <w:sz w:val="34"/>
          <w:szCs w:val="34"/>
        </w:rPr>
      </w:pPr>
      <w:bookmarkStart w:colFirst="0" w:colLast="0" w:name="_vmlcz0bg1bjw" w:id="1"/>
      <w:bookmarkEnd w:id="1"/>
      <w:r w:rsidDel="00000000" w:rsidR="00000000" w:rsidRPr="00000000">
        <w:rPr>
          <w:rFonts w:ascii="Lora" w:cs="Lora" w:eastAsia="Lora" w:hAnsi="Lora"/>
          <w:b w:val="1"/>
          <w:color w:val="663399"/>
          <w:sz w:val="34"/>
          <w:szCs w:val="34"/>
          <w:rtl w:val="0"/>
        </w:rPr>
        <w:t xml:space="preserve">Der Alterungsprozess der Haut – Mehr als nur Falten</w:t>
      </w:r>
    </w:p>
    <w:p w:rsidR="00000000" w:rsidDel="00000000" w:rsidP="00000000" w:rsidRDefault="00000000" w:rsidRPr="00000000" w14:paraId="00000019">
      <w:pPr>
        <w:shd w:fill="ffffff" w:val="clear"/>
        <w:spacing w:after="320" w:lineRule="auto"/>
        <w:rPr>
          <w:color w:val="404040"/>
          <w:sz w:val="21"/>
          <w:szCs w:val="21"/>
        </w:rPr>
      </w:pPr>
      <w:r w:rsidDel="00000000" w:rsidR="00000000" w:rsidRPr="00000000">
        <w:rPr>
          <w:color w:val="404040"/>
          <w:sz w:val="21"/>
          <w:szCs w:val="21"/>
          <w:rtl w:val="0"/>
        </w:rPr>
        <w:t xml:space="preserve">Betrachten wir nur die Haut, dann können wir sagen, dass ab einem Alter von ca. 25 Jahren die ersten kleinen Zeichen des Alterns sichtbar werden können.</w:t>
      </w:r>
    </w:p>
    <w:p w:rsidR="00000000" w:rsidDel="00000000" w:rsidP="00000000" w:rsidRDefault="00000000" w:rsidRPr="00000000" w14:paraId="0000001A">
      <w:pPr>
        <w:shd w:fill="ffffff" w:val="clear"/>
        <w:spacing w:after="320" w:lineRule="auto"/>
        <w:rPr>
          <w:color w:val="404040"/>
          <w:sz w:val="21"/>
          <w:szCs w:val="21"/>
        </w:rPr>
      </w:pPr>
      <w:r w:rsidDel="00000000" w:rsidR="00000000" w:rsidRPr="00000000">
        <w:rPr>
          <w:color w:val="404040"/>
          <w:sz w:val="21"/>
          <w:szCs w:val="21"/>
          <w:rtl w:val="0"/>
        </w:rPr>
        <w:t xml:space="preserve">Die Haut wird zuerst rauer, vielfach trockener, dann werden die Poren größer. Die das Wasser speichernde Hyaluronsäure nimmt ab, Kollagen und Elastin werden nicht mehr so schnell reproduziert, was zu Erschlaffung und Elastizitätsverlust führt. Es gibt sowohl intrinsische (= von innen herkommende) Faktoren, die diese Prozesse in Gang setzen, beispielsweise spielen die genetischen Voraussetzungen eine Rolle, ob die Haut schneller oder langsamer altert. Und es gibt extrinsische (= von außen angeregte) Faktoren, die unsere Haut zu Altern bringen. Der wohl wichtigste Faktor ist dabei das Licht (die so genannte Lichtalterung) und hier vor allem der Einfluss der ultravioletten Strahlung.</w:t>
      </w:r>
    </w:p>
    <w:p w:rsidR="00000000" w:rsidDel="00000000" w:rsidP="00000000" w:rsidRDefault="00000000" w:rsidRPr="00000000" w14:paraId="0000001B">
      <w:pPr>
        <w:shd w:fill="ffffff" w:val="clear"/>
        <w:spacing w:after="320" w:lineRule="auto"/>
        <w:rPr>
          <w:color w:val="404040"/>
          <w:sz w:val="21"/>
          <w:szCs w:val="21"/>
        </w:rPr>
      </w:pPr>
      <w:r w:rsidDel="00000000" w:rsidR="00000000" w:rsidRPr="00000000">
        <w:rPr>
          <w:color w:val="404040"/>
          <w:sz w:val="21"/>
          <w:szCs w:val="21"/>
          <w:rtl w:val="0"/>
        </w:rPr>
        <w:t xml:space="preserve">Die sichtbaren Auswirkungen je nach Alter sind dann die Veränderung von Teint oder Gesichtsfarbe, Porengröße, vielfach Farbverschiebungen wie die bekannten Altersflecken, aber auch Hervortreten von bläulichen oder rötlichen Farbnuancen, Verlust von Straffheit und Elastizität, Faltenbildung, Hautverletzungen wie Aknenarben können ebenfalls mit zunehmendem Alter stärker hervortreten.</w:t>
      </w:r>
    </w:p>
    <w:p w:rsidR="00000000" w:rsidDel="00000000" w:rsidP="00000000" w:rsidRDefault="00000000" w:rsidRPr="00000000" w14:paraId="0000001C">
      <w:pPr>
        <w:pStyle w:val="Heading5"/>
        <w:keepNext w:val="0"/>
        <w:keepLines w:val="0"/>
        <w:shd w:fill="ffffff" w:val="clear"/>
        <w:spacing w:after="160" w:before="200" w:line="264" w:lineRule="auto"/>
        <w:rPr>
          <w:rFonts w:ascii="Lora" w:cs="Lora" w:eastAsia="Lora" w:hAnsi="Lora"/>
          <w:color w:val="663399"/>
          <w:sz w:val="27"/>
          <w:szCs w:val="27"/>
        </w:rPr>
      </w:pPr>
      <w:bookmarkStart w:colFirst="0" w:colLast="0" w:name="_b4onj5acxawc" w:id="2"/>
      <w:bookmarkEnd w:id="2"/>
      <w:r w:rsidDel="00000000" w:rsidR="00000000" w:rsidRPr="00000000">
        <w:rPr>
          <w:rFonts w:ascii="Lora" w:cs="Lora" w:eastAsia="Lora" w:hAnsi="Lora"/>
          <w:color w:val="663399"/>
          <w:sz w:val="27"/>
          <w:szCs w:val="27"/>
          <w:rtl w:val="0"/>
        </w:rPr>
        <w:t xml:space="preserve">Woraus ist unsere Haut eigentlich aufgebaut?</w:t>
      </w:r>
    </w:p>
    <w:p w:rsidR="00000000" w:rsidDel="00000000" w:rsidP="00000000" w:rsidRDefault="00000000" w:rsidRPr="00000000" w14:paraId="0000001D">
      <w:pPr>
        <w:shd w:fill="ffffff" w:val="clear"/>
        <w:spacing w:after="320" w:lineRule="auto"/>
        <w:rPr>
          <w:color w:val="404040"/>
          <w:sz w:val="21"/>
          <w:szCs w:val="21"/>
        </w:rPr>
      </w:pPr>
      <w:r w:rsidDel="00000000" w:rsidR="00000000" w:rsidRPr="00000000">
        <w:rPr>
          <w:color w:val="404040"/>
          <w:sz w:val="21"/>
          <w:szCs w:val="21"/>
          <w:rtl w:val="0"/>
        </w:rPr>
        <w:t xml:space="preserve">Wir lernen immer mehr über ein höchst komplexes Organ – denn das ist unsere Haut, ein Organ. Der Austausch mit allem, was uns von außen erreicht, ist durch diese sehr dünne Membran gewährleistet. Sie besteht aus 3 verschiedenen Schichten, der Epidermis oder Oberhaut, der Cutis oder Dermis (auch Lederhaut genannt) und der Subcutis oder Unterhaut. In ihr befinden sich viele verschiedene Elemente wie die Haarfollikel, Kollagenfasern, die aus den Fibroblasten (Zellen, die Bestandteil des Bindegewebes sind und die zum Aufbau der extrazellulären Matrix nötig sind) bestehen, Hautzellen, Nervenzellen, Blutgefäße und Adern. Neben den verschiedenen Zelltypen existiert dort auch die extrazelluläre Matrix, also der Zwischenraum zwischen den genannten Zelltypen. Sie regulieren vor allem die Elastizität sowie die Festigkeit und den Wassergehalt der Haut.</w:t>
      </w:r>
    </w:p>
    <w:p w:rsidR="00000000" w:rsidDel="00000000" w:rsidP="00000000" w:rsidRDefault="00000000" w:rsidRPr="00000000" w14:paraId="0000001E">
      <w:pPr>
        <w:shd w:fill="ffffff" w:val="clear"/>
        <w:spacing w:after="320" w:lineRule="auto"/>
        <w:rPr>
          <w:color w:val="404040"/>
          <w:sz w:val="21"/>
          <w:szCs w:val="21"/>
        </w:rPr>
      </w:pPr>
      <w:r w:rsidDel="00000000" w:rsidR="00000000" w:rsidRPr="00000000">
        <w:rPr>
          <w:color w:val="404040"/>
          <w:sz w:val="21"/>
          <w:szCs w:val="21"/>
          <w:rtl w:val="0"/>
        </w:rPr>
        <w:t xml:space="preserve"> Das sind dermale Fettzellen, die insbesondere um die Haarfollikel in der Unterhaut angesiedelt sind und über deren Bedeutung gerade viel diskutiert wird. Das gesamte Organ ist in beständiger Veränderung. Wir dürfen uns die Haut keinesfalls als statisches Gebilde vorstellen – sonst könnte sie ja auch gar nicht altern.</w:t>
      </w:r>
    </w:p>
    <w:p w:rsidR="00000000" w:rsidDel="00000000" w:rsidP="00000000" w:rsidRDefault="00000000" w:rsidRPr="00000000" w14:paraId="0000001F">
      <w:pPr>
        <w:pStyle w:val="Heading5"/>
        <w:keepNext w:val="0"/>
        <w:keepLines w:val="0"/>
        <w:shd w:fill="ffffff" w:val="clear"/>
        <w:spacing w:after="160" w:before="200" w:line="264" w:lineRule="auto"/>
        <w:rPr>
          <w:rFonts w:ascii="Lora" w:cs="Lora" w:eastAsia="Lora" w:hAnsi="Lora"/>
          <w:color w:val="663399"/>
          <w:sz w:val="27"/>
          <w:szCs w:val="27"/>
        </w:rPr>
      </w:pPr>
      <w:bookmarkStart w:colFirst="0" w:colLast="0" w:name="_soe5g46ded1o" w:id="3"/>
      <w:bookmarkEnd w:id="3"/>
      <w:r w:rsidDel="00000000" w:rsidR="00000000" w:rsidRPr="00000000">
        <w:rPr>
          <w:rFonts w:ascii="Lora" w:cs="Lora" w:eastAsia="Lora" w:hAnsi="Lora"/>
          <w:color w:val="663399"/>
          <w:sz w:val="27"/>
          <w:szCs w:val="27"/>
          <w:rtl w:val="0"/>
        </w:rPr>
        <w:t xml:space="preserve">Und was kann man nun gegen den Alterungsprozess der Haut tun?</w:t>
      </w:r>
    </w:p>
    <w:p w:rsidR="00000000" w:rsidDel="00000000" w:rsidP="00000000" w:rsidRDefault="00000000" w:rsidRPr="00000000" w14:paraId="00000020">
      <w:pPr>
        <w:shd w:fill="ffffff" w:val="clear"/>
        <w:spacing w:after="320" w:lineRule="auto"/>
        <w:rPr>
          <w:color w:val="404040"/>
          <w:sz w:val="21"/>
          <w:szCs w:val="21"/>
        </w:rPr>
      </w:pPr>
      <w:r w:rsidDel="00000000" w:rsidR="00000000" w:rsidRPr="00000000">
        <w:rPr>
          <w:color w:val="404040"/>
          <w:sz w:val="21"/>
          <w:szCs w:val="21"/>
          <w:rtl w:val="0"/>
        </w:rPr>
        <w:t xml:space="preserve">Die moderne ästhetische Medizin beginnt nicht erst mit ihrer Arbeit, wenn „das Kind bereits in den Brunnen gefallen“ ist. Sie beginnt schon viel früher, nämlich bei der Beeinflussung der Faktoren, die die Hautalterung beschleunigen. In Neudeutsch nennen wir das „Prävention“. Die Hautalterung zu verlangsamen dadurch, dass wir der Haut Stoffe zuführen, die dazu führen, dass die intrinsischen und vor allem extrinsischen Faktoren nicht so schnell und massiv Einfluss nehmen können ist das Ziel ästhetischer Präventionstherapie.</w:t>
      </w:r>
    </w:p>
    <w:p w:rsidR="00000000" w:rsidDel="00000000" w:rsidP="00000000" w:rsidRDefault="00000000" w:rsidRPr="00000000" w14:paraId="00000021">
      <w:pPr>
        <w:shd w:fill="ffffff" w:val="clear"/>
        <w:spacing w:after="320" w:lineRule="auto"/>
        <w:rPr>
          <w:color w:val="404040"/>
          <w:sz w:val="21"/>
          <w:szCs w:val="21"/>
        </w:rPr>
      </w:pPr>
      <w:r w:rsidDel="00000000" w:rsidR="00000000" w:rsidRPr="00000000">
        <w:rPr>
          <w:color w:val="404040"/>
          <w:sz w:val="21"/>
          <w:szCs w:val="21"/>
          <w:rtl w:val="0"/>
        </w:rPr>
        <w:t xml:space="preserve">Für die Therapie alternder Haut gibt es eine große Zahl von verschiedenen Therapiemöglichkeiten. Bei der Entscheidung für eine bestimmte Therapieform kommt es vor allem darauf an, wie alt die zu behandelnde Person ist. Außerdem hängt es davon ab, wie stark die Haut bereits in Mitleidenschaft gezogen wurde. Die Prävention setzt zuerst mit sogenannten Cosmeceuticals oder dermatokosmetischen Wirkstoffen ein. Diese werden entweder als Serum oder Creme auf die Haut aufgetragen oder durch mikrofeine Injektionen in die Lederhaut eingebracht. Hier spielen vor allem Vitamine eine wichtige Rolle. Am anderen Ende der Skala kann die stark geschädigte Haut stehen, die dann eine sehr intensive Intervention erfordert. Das kann dann beispielsweise durch eine Operation (ein Facelift) oder ein Skin Resurfacing (Abtragung der obersten Hautschicht durch einen Laser oder durch ein tiefes chemisches Peeling) passieren.</w:t>
      </w:r>
    </w:p>
    <w:p w:rsidR="00000000" w:rsidDel="00000000" w:rsidP="00000000" w:rsidRDefault="00000000" w:rsidRPr="00000000" w14:paraId="00000022">
      <w:pPr>
        <w:pStyle w:val="Heading5"/>
        <w:keepNext w:val="0"/>
        <w:keepLines w:val="0"/>
        <w:shd w:fill="ffffff" w:val="clear"/>
        <w:spacing w:after="160" w:before="200" w:line="264" w:lineRule="auto"/>
        <w:rPr>
          <w:rFonts w:ascii="Lora" w:cs="Lora" w:eastAsia="Lora" w:hAnsi="Lora"/>
          <w:color w:val="663399"/>
          <w:sz w:val="27"/>
          <w:szCs w:val="27"/>
        </w:rPr>
      </w:pPr>
      <w:bookmarkStart w:colFirst="0" w:colLast="0" w:name="_hsklurb6lyhk" w:id="4"/>
      <w:bookmarkEnd w:id="4"/>
      <w:r w:rsidDel="00000000" w:rsidR="00000000" w:rsidRPr="00000000">
        <w:rPr>
          <w:rFonts w:ascii="Lora" w:cs="Lora" w:eastAsia="Lora" w:hAnsi="Lora"/>
          <w:color w:val="663399"/>
          <w:sz w:val="27"/>
          <w:szCs w:val="27"/>
          <w:rtl w:val="0"/>
        </w:rPr>
        <w:t xml:space="preserve">Was tun gegen Falten?</w:t>
      </w:r>
    </w:p>
    <w:p w:rsidR="00000000" w:rsidDel="00000000" w:rsidP="00000000" w:rsidRDefault="00000000" w:rsidRPr="00000000" w14:paraId="00000023">
      <w:pPr>
        <w:shd w:fill="ffffff" w:val="clear"/>
        <w:spacing w:after="320" w:lineRule="auto"/>
        <w:rPr>
          <w:color w:val="404040"/>
          <w:sz w:val="21"/>
          <w:szCs w:val="21"/>
        </w:rPr>
      </w:pPr>
      <w:r w:rsidDel="00000000" w:rsidR="00000000" w:rsidRPr="00000000">
        <w:rPr>
          <w:color w:val="404040"/>
          <w:sz w:val="21"/>
          <w:szCs w:val="21"/>
          <w:rtl w:val="0"/>
        </w:rPr>
        <w:t xml:space="preserve">Kommen wir nun zu den Falten, die ja von vielen von Euch als besonders störend empfunden werden. In der Ästhetik unterscheiden wir 2 Ursachen der Faltenbildung. Der Verlust von Elastizität und mit zunehmendem Alter des wasserbindenen Hyalurons führt zur Bildung von Falten  Eine andere Ursache ist zurückzuführen auf mimische Aktivität  Im Gesicht gibt es eine große Anzahl von Muskeln, die wir dazu nutzen, uns mimisch auszudrücken. Wir hatten ja bereits in diesem Blog die Zornesfalte erwähnt, aber noch nicht besprochen, wie sie entsteht. Sie entsteht durch eine zu starke Muskelaktivität, die viele Auslöser haben kann, z.B. starke Konzentration, Anspannung oder Stress. Wird der Muskel über Jahre hinweg überbeansprucht, bilden sich die mimischen Falten.</w:t>
      </w:r>
    </w:p>
    <w:p w:rsidR="00000000" w:rsidDel="00000000" w:rsidP="00000000" w:rsidRDefault="00000000" w:rsidRPr="00000000" w14:paraId="00000024">
      <w:pPr>
        <w:shd w:fill="ffffff" w:val="clear"/>
        <w:spacing w:after="320" w:lineRule="auto"/>
        <w:rPr>
          <w:color w:val="404040"/>
          <w:sz w:val="21"/>
          <w:szCs w:val="21"/>
        </w:rPr>
      </w:pPr>
      <w:r w:rsidDel="00000000" w:rsidR="00000000" w:rsidRPr="00000000">
        <w:rPr>
          <w:rtl w:val="0"/>
        </w:rPr>
      </w:r>
    </w:p>
    <w:p w:rsidR="00000000" w:rsidDel="00000000" w:rsidP="00000000" w:rsidRDefault="00000000" w:rsidRPr="00000000" w14:paraId="00000025">
      <w:pPr>
        <w:pStyle w:val="Heading2"/>
        <w:keepNext w:val="0"/>
        <w:keepLines w:val="0"/>
        <w:shd w:fill="ffffff" w:val="clear"/>
        <w:spacing w:after="160" w:before="340" w:line="264" w:lineRule="auto"/>
        <w:rPr>
          <w:rFonts w:ascii="Lora" w:cs="Lora" w:eastAsia="Lora" w:hAnsi="Lora"/>
          <w:color w:val="0071a1"/>
          <w:sz w:val="34"/>
          <w:szCs w:val="34"/>
        </w:rPr>
      </w:pPr>
      <w:bookmarkStart w:colFirst="0" w:colLast="0" w:name="_gujj8nicy4pd" w:id="5"/>
      <w:bookmarkEnd w:id="5"/>
      <w:r w:rsidDel="00000000" w:rsidR="00000000" w:rsidRPr="00000000">
        <w:rPr>
          <w:rFonts w:ascii="Lora" w:cs="Lora" w:eastAsia="Lora" w:hAnsi="Lora"/>
          <w:color w:val="0071a1"/>
          <w:sz w:val="34"/>
          <w:szCs w:val="34"/>
          <w:rtl w:val="0"/>
        </w:rPr>
        <w:t xml:space="preserve">Die Veränderungen der Kontur</w:t>
      </w:r>
    </w:p>
    <w:p w:rsidR="00000000" w:rsidDel="00000000" w:rsidP="00000000" w:rsidRDefault="00000000" w:rsidRPr="00000000" w14:paraId="00000026">
      <w:pPr>
        <w:shd w:fill="ffffff" w:val="clear"/>
        <w:spacing w:after="100" w:before="100" w:lineRule="auto"/>
        <w:ind w:right="220"/>
        <w:rPr>
          <w:rFonts w:ascii="Lora" w:cs="Lora" w:eastAsia="Lora" w:hAnsi="Lora"/>
          <w:color w:val="0071a1"/>
          <w:sz w:val="34"/>
          <w:szCs w:val="34"/>
        </w:rPr>
      </w:pPr>
      <w:r w:rsidDel="00000000" w:rsidR="00000000" w:rsidRPr="00000000">
        <w:rPr>
          <w:rFonts w:ascii="Lora" w:cs="Lora" w:eastAsia="Lora" w:hAnsi="Lora"/>
          <w:color w:val="0071a1"/>
          <w:sz w:val="34"/>
          <w:szCs w:val="34"/>
        </w:rPr>
        <w:drawing>
          <wp:inline distB="114300" distT="114300" distL="114300" distR="114300">
            <wp:extent cx="4089400" cy="3340100"/>
            <wp:effectExtent b="0" l="0" r="0" t="0"/>
            <wp:docPr descr="Die Veränderung der Kontur durch den Alterungsprozess" id="2" name="image2.jpg"/>
            <a:graphic>
              <a:graphicData uri="http://schemas.openxmlformats.org/drawingml/2006/picture">
                <pic:pic>
                  <pic:nvPicPr>
                    <pic:cNvPr descr="Die Veränderung der Kontur durch den Alterungsprozess" id="0" name="image2.jpg"/>
                    <pic:cNvPicPr preferRelativeResize="0"/>
                  </pic:nvPicPr>
                  <pic:blipFill>
                    <a:blip r:embed="rId7"/>
                    <a:srcRect b="0" l="0" r="0" t="0"/>
                    <a:stretch>
                      <a:fillRect/>
                    </a:stretch>
                  </pic:blipFill>
                  <pic:spPr>
                    <a:xfrm>
                      <a:off x="0" y="0"/>
                      <a:ext cx="40894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027">
      <w:pPr>
        <w:pStyle w:val="Heading3"/>
        <w:keepNext w:val="0"/>
        <w:keepLines w:val="0"/>
        <w:shd w:fill="ffffff" w:val="clear"/>
        <w:spacing w:after="160" w:before="260" w:line="264" w:lineRule="auto"/>
        <w:rPr>
          <w:rFonts w:ascii="Lora" w:cs="Lora" w:eastAsia="Lora" w:hAnsi="Lora"/>
          <w:color w:val="0071a1"/>
          <w:sz w:val="40"/>
          <w:szCs w:val="40"/>
        </w:rPr>
      </w:pPr>
      <w:bookmarkStart w:colFirst="0" w:colLast="0" w:name="_zh0ag3jttebk" w:id="6"/>
      <w:bookmarkEnd w:id="6"/>
      <w:r w:rsidDel="00000000" w:rsidR="00000000" w:rsidRPr="00000000">
        <w:rPr>
          <w:rFonts w:ascii="Lora" w:cs="Lora" w:eastAsia="Lora" w:hAnsi="Lora"/>
          <w:color w:val="0071a1"/>
          <w:sz w:val="40"/>
          <w:szCs w:val="40"/>
          <w:rtl w:val="0"/>
        </w:rPr>
        <w:t xml:space="preserve">Volumen und Anatomie</w:t>
      </w:r>
    </w:p>
    <w:p w:rsidR="00000000" w:rsidDel="00000000" w:rsidP="00000000" w:rsidRDefault="00000000" w:rsidRPr="00000000" w14:paraId="00000028">
      <w:pPr>
        <w:shd w:fill="ffffff" w:val="clear"/>
        <w:spacing w:after="320" w:lineRule="auto"/>
        <w:rPr>
          <w:color w:val="404040"/>
          <w:sz w:val="21"/>
          <w:szCs w:val="21"/>
        </w:rPr>
      </w:pPr>
      <w:r w:rsidDel="00000000" w:rsidR="00000000" w:rsidRPr="00000000">
        <w:rPr>
          <w:color w:val="404040"/>
          <w:sz w:val="21"/>
          <w:szCs w:val="21"/>
          <w:rtl w:val="0"/>
        </w:rPr>
        <w:t xml:space="preserve">Kommen wir nun zum zweiten Teil unserer Info-Reihe </w:t>
      </w:r>
      <w:r w:rsidDel="00000000" w:rsidR="00000000" w:rsidRPr="00000000">
        <w:rPr>
          <w:b w:val="1"/>
          <w:i w:val="1"/>
          <w:color w:val="404040"/>
          <w:sz w:val="21"/>
          <w:szCs w:val="21"/>
          <w:rtl w:val="0"/>
        </w:rPr>
        <w:t xml:space="preserve">Der Alterungsprozess</w:t>
      </w:r>
      <w:r w:rsidDel="00000000" w:rsidR="00000000" w:rsidRPr="00000000">
        <w:rPr>
          <w:color w:val="404040"/>
          <w:sz w:val="21"/>
          <w:szCs w:val="21"/>
          <w:rtl w:val="0"/>
        </w:rPr>
        <w:t xml:space="preserve">, den Veränderung der Anatomie. Auch hier spielen viele Faktoren eine Rolle. Beispielsweise kann die Schwerkraft dazu führen, dass Fettdepots absinken; was schon in Körperregionen unangenehm ist wird für das Gesicht oft zu einem wirklichen Problem. Unterstützt wird dieser natürliche schwerkraftbedingte Prozess noch durch Verschleiß.</w:t>
      </w:r>
    </w:p>
    <w:p w:rsidR="00000000" w:rsidDel="00000000" w:rsidP="00000000" w:rsidRDefault="00000000" w:rsidRPr="00000000" w14:paraId="00000029">
      <w:pPr>
        <w:shd w:fill="ffffff" w:val="clear"/>
        <w:spacing w:after="320" w:lineRule="auto"/>
        <w:rPr>
          <w:color w:val="404040"/>
          <w:sz w:val="21"/>
          <w:szCs w:val="21"/>
        </w:rPr>
      </w:pPr>
      <w:r w:rsidDel="00000000" w:rsidR="00000000" w:rsidRPr="00000000">
        <w:rPr>
          <w:color w:val="404040"/>
          <w:sz w:val="21"/>
          <w:szCs w:val="21"/>
          <w:rtl w:val="0"/>
        </w:rPr>
        <w:t xml:space="preserve">Die Haltebänder sind dazu da, die verschiedenen Gesichtsproportionen an ihrem Platz zu halten. Mit zunehmendem Alter verlieren sie immer mehr von dieser Fähigkeit, ganz einfach gesprochen leiern sie aus und unterstützen dadurch das Absinken. Das Fett sammelt sich dann an verschiedenen Stellen des unteren Gesichtsbereichs, wo es eigentlich nicht hingehört, in den Nasolabialfalten (dies sind die Wülste rechts und links neben der Nasenregion, in den Hängebacken und auch im viel besprochenen Kinnbereich, dem Doppelkinn und an der Kinnlinie. Die Kinnlinie, die dem Gesicht ursprünglich eine klare Kontur verleiht, verschwimmt durch das angelagerte Fett. Das Gesicht wird insgesamt unten viel breiter, wo es ursprünglich spitzer zusammenlief. Dafür fehlt weiter oben, wo in der Jugend breitere und voluminösere Wangen sichtbar waren, jetzt das Volumen. Diese Veränderung der Proportionen nehmen wir als Alter wahr.</w:t>
      </w:r>
    </w:p>
    <w:p w:rsidR="00000000" w:rsidDel="00000000" w:rsidP="00000000" w:rsidRDefault="00000000" w:rsidRPr="00000000" w14:paraId="0000002A">
      <w:pPr>
        <w:pStyle w:val="Heading5"/>
        <w:keepNext w:val="0"/>
        <w:keepLines w:val="0"/>
        <w:shd w:fill="ffffff" w:val="clear"/>
        <w:spacing w:after="160" w:before="200" w:line="264" w:lineRule="auto"/>
        <w:rPr>
          <w:rFonts w:ascii="Lora" w:cs="Lora" w:eastAsia="Lora" w:hAnsi="Lora"/>
          <w:color w:val="006699"/>
          <w:sz w:val="27"/>
          <w:szCs w:val="27"/>
        </w:rPr>
      </w:pPr>
      <w:bookmarkStart w:colFirst="0" w:colLast="0" w:name="_uz5ege7fsttu" w:id="7"/>
      <w:bookmarkEnd w:id="7"/>
      <w:r w:rsidDel="00000000" w:rsidR="00000000" w:rsidRPr="00000000">
        <w:rPr>
          <w:rFonts w:ascii="Lora" w:cs="Lora" w:eastAsia="Lora" w:hAnsi="Lora"/>
          <w:color w:val="006699"/>
          <w:sz w:val="27"/>
          <w:szCs w:val="27"/>
          <w:rtl w:val="0"/>
        </w:rPr>
        <w:t xml:space="preserve">Dem Alterungsprozess kann niemand entkommen</w:t>
      </w:r>
    </w:p>
    <w:p w:rsidR="00000000" w:rsidDel="00000000" w:rsidP="00000000" w:rsidRDefault="00000000" w:rsidRPr="00000000" w14:paraId="0000002B">
      <w:pPr>
        <w:shd w:fill="ffffff" w:val="clear"/>
        <w:spacing w:after="320" w:lineRule="auto"/>
        <w:rPr>
          <w:color w:val="404040"/>
          <w:sz w:val="21"/>
          <w:szCs w:val="21"/>
        </w:rPr>
      </w:pPr>
      <w:r w:rsidDel="00000000" w:rsidR="00000000" w:rsidRPr="00000000">
        <w:rPr>
          <w:color w:val="404040"/>
          <w:sz w:val="21"/>
          <w:szCs w:val="21"/>
          <w:rtl w:val="0"/>
        </w:rPr>
        <w:t xml:space="preserve">Ihr könnt diese Veränderung an vielen Gesichtern wahrnehmen, insbesondere natürlich an Gesichtern, die ursprünglich fast optimale ästhetische Gesichtsproportionen aufwiesen wie die Gesichter unserer Filmstars. Googelt einmal Bilder von Claudia Cardinale, Catherine Deneuve, Gary Grant, Sylvester Stallone oder Jane Fonda. Es gibt allerdings auch Stars, die weniger mit diesen anatomischen Veränderungen kämpfen wie beispielsweise Johnny Depp oder Audrey Hepburn. Bei diesen ist das Alter dann stärker über die Hautveränderung sichtbar als durch Veränderung der Gesichtsproportionen. Die Veränderung von Gesichtsproportionen könnt Ihr Euch sehr leicht mit einem visuellen Hilfsmittel verdeutlichen: Stellt Euch ein Ei vor, das auf seiner Spitze steht. Dieses Ei versinnbildlicht den Zustand eines jugendlichen Gesichts. Dreht nun das Ei herum, dann seht Ihr die Proportionen des älteren Gesichts.</w:t>
      </w:r>
    </w:p>
    <w:p w:rsidR="00000000" w:rsidDel="00000000" w:rsidP="00000000" w:rsidRDefault="00000000" w:rsidRPr="00000000" w14:paraId="0000002C">
      <w:pPr>
        <w:shd w:fill="ffffff" w:val="clear"/>
        <w:spacing w:after="320" w:lineRule="auto"/>
        <w:rPr>
          <w:color w:val="404040"/>
          <w:sz w:val="21"/>
          <w:szCs w:val="21"/>
        </w:rPr>
      </w:pPr>
      <w:r w:rsidDel="00000000" w:rsidR="00000000" w:rsidRPr="00000000">
        <w:rPr>
          <w:color w:val="404040"/>
          <w:sz w:val="21"/>
          <w:szCs w:val="21"/>
          <w:rtl w:val="0"/>
        </w:rPr>
        <w:t xml:space="preserve">Eine andere anatomische Region, die mit Absinken eines Fettdepots zu tun hat, ist unterhalb der Augen angesiedelt. Die Tränensäcke genannten kleinen Fettdepots unter den Augen verändern ebenfalls die Gesichtsproportionen, allerdings weniger in die Breite, sondern mehr in die Tiefe.</w:t>
      </w:r>
    </w:p>
    <w:p w:rsidR="00000000" w:rsidDel="00000000" w:rsidP="00000000" w:rsidRDefault="00000000" w:rsidRPr="00000000" w14:paraId="0000002D">
      <w:pPr>
        <w:shd w:fill="ffffff" w:val="clear"/>
        <w:spacing w:after="320" w:lineRule="auto"/>
        <w:rPr>
          <w:color w:val="404040"/>
          <w:sz w:val="21"/>
          <w:szCs w:val="21"/>
        </w:rPr>
      </w:pPr>
      <w:r w:rsidDel="00000000" w:rsidR="00000000" w:rsidRPr="00000000">
        <w:rPr>
          <w:color w:val="404040"/>
          <w:sz w:val="21"/>
          <w:szCs w:val="21"/>
          <w:rtl w:val="0"/>
        </w:rPr>
        <w:t xml:space="preserve">Selbst unser Skelett altert, beispielsweise verlieren wir mit zunehmendem Alter durch Knochenschwund an Größe. Im Gesicht ist davon vor allem die Kieferregion betroffen. Die Kieferpartie sinkt ein.</w:t>
      </w:r>
    </w:p>
    <w:p w:rsidR="00000000" w:rsidDel="00000000" w:rsidP="00000000" w:rsidRDefault="00000000" w:rsidRPr="00000000" w14:paraId="0000002E">
      <w:pPr>
        <w:pStyle w:val="Heading3"/>
        <w:keepNext w:val="0"/>
        <w:keepLines w:val="0"/>
        <w:shd w:fill="ffffff" w:val="clear"/>
        <w:spacing w:after="160" w:before="260" w:line="264" w:lineRule="auto"/>
        <w:rPr>
          <w:rFonts w:ascii="Lora" w:cs="Lora" w:eastAsia="Lora" w:hAnsi="Lora"/>
          <w:color w:val="0071a1"/>
          <w:sz w:val="40"/>
          <w:szCs w:val="40"/>
        </w:rPr>
      </w:pPr>
      <w:bookmarkStart w:colFirst="0" w:colLast="0" w:name="_jodc4no0recy" w:id="8"/>
      <w:bookmarkEnd w:id="8"/>
      <w:r w:rsidDel="00000000" w:rsidR="00000000" w:rsidRPr="00000000">
        <w:rPr>
          <w:rFonts w:ascii="Lora" w:cs="Lora" w:eastAsia="Lora" w:hAnsi="Lora"/>
          <w:color w:val="0071a1"/>
          <w:sz w:val="40"/>
          <w:szCs w:val="40"/>
          <w:rtl w:val="0"/>
        </w:rPr>
        <w:t xml:space="preserve">Andere Alterszeichen</w:t>
      </w:r>
    </w:p>
    <w:p w:rsidR="00000000" w:rsidDel="00000000" w:rsidP="00000000" w:rsidRDefault="00000000" w:rsidRPr="00000000" w14:paraId="0000002F">
      <w:pPr>
        <w:shd w:fill="ffffff" w:val="clear"/>
        <w:spacing w:after="320" w:lineRule="auto"/>
        <w:rPr>
          <w:color w:val="404040"/>
          <w:sz w:val="21"/>
          <w:szCs w:val="21"/>
        </w:rPr>
      </w:pPr>
      <w:r w:rsidDel="00000000" w:rsidR="00000000" w:rsidRPr="00000000">
        <w:rPr>
          <w:color w:val="404040"/>
          <w:sz w:val="21"/>
          <w:szCs w:val="21"/>
          <w:rtl w:val="0"/>
        </w:rPr>
        <w:t xml:space="preserve">Der Alterungsprozess ist nicht allein auf Hautstatus und Proportion beschränkt. Es gibt weitere untrügliche Zeichen: Die Zähne und Haare fallen aus. Während beide Geschlechter auf den Zahnstatus etwa gleich reagieren, indem mit Zahnersatz welcher Art auch immer ausgeglichen wird, sind die Reaktionen beim Haarausfall geschlechtsspezifisch einzuordnen. Für die Männer ist die Glatze oft (aber immer weniger) ästhetisch kein Problem, bei Frauen ist bereits eine Verdünnung mit einhergehender Sichtbarkeit der Kopfhaut eine Katastrophe.</w:t>
      </w:r>
    </w:p>
    <w:p w:rsidR="00000000" w:rsidDel="00000000" w:rsidP="00000000" w:rsidRDefault="00000000" w:rsidRPr="00000000" w14:paraId="00000030">
      <w:pPr>
        <w:pStyle w:val="Heading2"/>
        <w:keepNext w:val="0"/>
        <w:keepLines w:val="0"/>
        <w:shd w:fill="ffffff" w:val="clear"/>
        <w:spacing w:after="160" w:before="340" w:line="264" w:lineRule="auto"/>
        <w:rPr>
          <w:rFonts w:ascii="Lora" w:cs="Lora" w:eastAsia="Lora" w:hAnsi="Lora"/>
          <w:color w:val="0071a1"/>
          <w:sz w:val="34"/>
          <w:szCs w:val="34"/>
        </w:rPr>
      </w:pPr>
      <w:bookmarkStart w:colFirst="0" w:colLast="0" w:name="_ne8xfspspwb8" w:id="9"/>
      <w:bookmarkEnd w:id="9"/>
      <w:r w:rsidDel="00000000" w:rsidR="00000000" w:rsidRPr="00000000">
        <w:rPr>
          <w:rFonts w:ascii="Lora" w:cs="Lora" w:eastAsia="Lora" w:hAnsi="Lora"/>
          <w:color w:val="0071a1"/>
          <w:sz w:val="34"/>
          <w:szCs w:val="34"/>
          <w:rtl w:val="0"/>
        </w:rPr>
        <w:t xml:space="preserve">Eine Lanze brechen für das Alter</w:t>
      </w:r>
    </w:p>
    <w:p w:rsidR="00000000" w:rsidDel="00000000" w:rsidP="00000000" w:rsidRDefault="00000000" w:rsidRPr="00000000" w14:paraId="00000031">
      <w:pPr>
        <w:shd w:fill="ffffff" w:val="clear"/>
        <w:spacing w:after="320" w:lineRule="auto"/>
        <w:rPr>
          <w:color w:val="404040"/>
          <w:sz w:val="21"/>
          <w:szCs w:val="21"/>
        </w:rPr>
      </w:pPr>
      <w:r w:rsidDel="00000000" w:rsidR="00000000" w:rsidRPr="00000000">
        <w:rPr>
          <w:color w:val="404040"/>
          <w:sz w:val="21"/>
          <w:szCs w:val="21"/>
          <w:rtl w:val="0"/>
        </w:rPr>
        <w:t xml:space="preserve">Sollte man jedes Zeichen des Alterns verhindern? Ist Alter an sich schon schlecht? Was ist mit Reife? Was ist mit den Zeichen eines gelebten Lebens? Seit wann gehört Weisheit nicht mehr zum Alter? Wir haben im ersten Teil dieses Artikels die Alterszeichen sehr drastisch beschrieben und möchten jetzt dazu einen Kontrapunkt setzen. Manchmal sind die Gesichter alter Menschen einfach nur schön, auch erhaben und sie strahlen Weisheit und Vitalität aus. Es kann nicht die Aufgabe der ästhetischen Medizin sein, alle Zeichen des Alters einfach auszuradieren. Frauen über 70 mit der glatten und faltenfreien Haut einer 20jährigen sehen unnatürlich aus und werden so durch eine Überkorrektur zu Karikaturen ihrer selbst. Die Attribute von Jugendlichkeit wieder herstellen kann nicht heißen, aus einem alten und reifen Menschen einen Jugendlichen zu formen. Solche Auswüchse haben mit ästhetischer Medizin nichts zu tun und verletzen alle ästhetischen Prinzipien.</w:t>
      </w:r>
    </w:p>
    <w:p w:rsidR="00000000" w:rsidDel="00000000" w:rsidP="00000000" w:rsidRDefault="00000000" w:rsidRPr="00000000" w14:paraId="00000032">
      <w:pPr>
        <w:shd w:fill="ffffff" w:val="clear"/>
        <w:spacing w:after="320" w:lineRule="auto"/>
        <w:rPr>
          <w:color w:val="404040"/>
          <w:sz w:val="21"/>
          <w:szCs w:val="21"/>
        </w:rPr>
      </w:pPr>
      <w:r w:rsidDel="00000000" w:rsidR="00000000" w:rsidRPr="00000000">
        <w:rPr>
          <w:color w:val="404040"/>
          <w:sz w:val="21"/>
          <w:szCs w:val="21"/>
          <w:rtl w:val="0"/>
        </w:rPr>
        <w:t xml:space="preserve"> </w:t>
      </w:r>
    </w:p>
    <w:p w:rsidR="00000000" w:rsidDel="00000000" w:rsidP="00000000" w:rsidRDefault="00000000" w:rsidRPr="00000000" w14:paraId="00000033">
      <w:pPr>
        <w:shd w:fill="ffffff" w:val="clear"/>
        <w:spacing w:after="320" w:lineRule="auto"/>
        <w:rPr>
          <w:color w:val="404040"/>
          <w:sz w:val="21"/>
          <w:szCs w:val="21"/>
        </w:rPr>
      </w:pPr>
      <w:r w:rsidDel="00000000" w:rsidR="00000000" w:rsidRPr="00000000">
        <w:rPr>
          <w:rtl w:val="0"/>
        </w:rPr>
      </w:r>
    </w:p>
    <w:p w:rsidR="00000000" w:rsidDel="00000000" w:rsidP="00000000" w:rsidRDefault="00000000" w:rsidRPr="00000000" w14:paraId="00000034">
      <w:pPr>
        <w:shd w:fill="ffffff" w:val="clear"/>
        <w:spacing w:after="320" w:lineRule="auto"/>
        <w:rPr>
          <w:rFonts w:ascii="Lora" w:cs="Lora" w:eastAsia="Lora" w:hAnsi="Lora"/>
          <w:color w:val="cc6d00"/>
          <w:sz w:val="34"/>
          <w:szCs w:val="34"/>
        </w:rPr>
      </w:pPr>
      <w:r w:rsidDel="00000000" w:rsidR="00000000" w:rsidRPr="00000000">
        <w:rPr>
          <w:color w:val="404040"/>
          <w:sz w:val="21"/>
          <w:szCs w:val="21"/>
          <w:rtl w:val="0"/>
        </w:rPr>
        <w:t xml:space="preserve"> </w:t>
      </w:r>
      <w:r w:rsidDel="00000000" w:rsidR="00000000" w:rsidRPr="00000000">
        <w:rPr>
          <w:rFonts w:ascii="Lora" w:cs="Lora" w:eastAsia="Lora" w:hAnsi="Lora"/>
          <w:color w:val="cc6d00"/>
          <w:sz w:val="34"/>
          <w:szCs w:val="34"/>
          <w:rtl w:val="0"/>
        </w:rPr>
        <w:t xml:space="preserve">Ästhetische Medizin</w:t>
      </w:r>
    </w:p>
    <w:p w:rsidR="00000000" w:rsidDel="00000000" w:rsidP="00000000" w:rsidRDefault="00000000" w:rsidRPr="00000000" w14:paraId="00000035">
      <w:pPr>
        <w:shd w:fill="ffffff" w:val="clear"/>
        <w:spacing w:after="320" w:lineRule="auto"/>
        <w:rPr>
          <w:color w:val="404040"/>
          <w:sz w:val="21"/>
          <w:szCs w:val="21"/>
        </w:rPr>
      </w:pPr>
      <w:r w:rsidDel="00000000" w:rsidR="00000000" w:rsidRPr="00000000">
        <w:rPr>
          <w:color w:val="404040"/>
          <w:sz w:val="21"/>
          <w:szCs w:val="21"/>
          <w:rtl w:val="0"/>
        </w:rPr>
        <w:t xml:space="preserve">Die Anti Aging Mediziner rechnen auch die Ästhetik zu ihrer Disziplin. Und damit liegen sie eigentlich auch gar nicht so falsch. Ziel ästhetischer Behandlungen ist nämlich vor allem, sich wohler in der eigenen Haut zu fühlen, weil man sich vitaler findet, weil man sich besser im Spiegel ansehen kann und weil andere Menschen einen frischeren Eindruck von einem bekommen. Diese Gemengelage berechtigt dazu, Ästhetische Medizin durchaus der Anti-Aging Medizin zuzuordnen.</w:t>
      </w:r>
    </w:p>
    <w:p w:rsidR="00000000" w:rsidDel="00000000" w:rsidP="00000000" w:rsidRDefault="00000000" w:rsidRPr="00000000" w14:paraId="00000036">
      <w:pPr>
        <w:shd w:fill="ffffff" w:val="clear"/>
        <w:spacing w:after="320" w:lineRule="auto"/>
        <w:rPr>
          <w:color w:val="404040"/>
          <w:sz w:val="21"/>
          <w:szCs w:val="21"/>
        </w:rPr>
      </w:pPr>
      <w:r w:rsidDel="00000000" w:rsidR="00000000" w:rsidRPr="00000000">
        <w:rPr>
          <w:rtl w:val="0"/>
        </w:rPr>
      </w:r>
    </w:p>
    <w:p w:rsidR="00000000" w:rsidDel="00000000" w:rsidP="00000000" w:rsidRDefault="00000000" w:rsidRPr="00000000" w14:paraId="00000037">
      <w:pPr>
        <w:shd w:fill="ffffff" w:val="clear"/>
        <w:spacing w:after="320" w:lineRule="auto"/>
        <w:rPr>
          <w:color w:val="404040"/>
          <w:sz w:val="21"/>
          <w:szCs w:val="21"/>
        </w:rPr>
      </w:pPr>
      <w:r w:rsidDel="00000000" w:rsidR="00000000" w:rsidRPr="00000000">
        <w:rPr>
          <w:rtl w:val="0"/>
        </w:rPr>
      </w:r>
    </w:p>
    <w:p w:rsidR="00000000" w:rsidDel="00000000" w:rsidP="00000000" w:rsidRDefault="00000000" w:rsidRPr="00000000" w14:paraId="00000038">
      <w:pPr>
        <w:shd w:fill="ffffff" w:val="clear"/>
        <w:spacing w:after="320" w:lineRule="auto"/>
        <w:rPr>
          <w:color w:val="404040"/>
          <w:sz w:val="21"/>
          <w:szCs w:val="21"/>
        </w:rPr>
      </w:pPr>
      <w:r w:rsidDel="00000000" w:rsidR="00000000" w:rsidRPr="00000000">
        <w:rPr>
          <w:rtl w:val="0"/>
        </w:rPr>
      </w:r>
    </w:p>
    <w:p w:rsidR="00000000" w:rsidDel="00000000" w:rsidP="00000000" w:rsidRDefault="00000000" w:rsidRPr="00000000" w14:paraId="00000039">
      <w:pPr>
        <w:shd w:fill="ffffff" w:val="clear"/>
        <w:spacing w:after="320" w:lineRule="auto"/>
        <w:rPr>
          <w:color w:val="404040"/>
          <w:sz w:val="21"/>
          <w:szCs w:val="21"/>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Lor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color w:val="404040"/>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2.jpg"/></Relationships>
</file>

<file path=word/_rels/fontTable.xml.rels><?xml version="1.0" encoding="UTF-8" standalone="yes"?><Relationships xmlns="http://schemas.openxmlformats.org/package/2006/relationships"><Relationship Id="rId1" Type="http://schemas.openxmlformats.org/officeDocument/2006/relationships/font" Target="fonts/Lora-regular.ttf"/><Relationship Id="rId2" Type="http://schemas.openxmlformats.org/officeDocument/2006/relationships/font" Target="fonts/Lora-bold.ttf"/><Relationship Id="rId3" Type="http://schemas.openxmlformats.org/officeDocument/2006/relationships/font" Target="fonts/Lora-italic.ttf"/><Relationship Id="rId4" Type="http://schemas.openxmlformats.org/officeDocument/2006/relationships/font" Target="fonts/Lor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